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3561" w14:textId="77777777" w:rsidR="008A5430" w:rsidRPr="00E71D84" w:rsidRDefault="008A5430" w:rsidP="000A591F">
      <w:pPr>
        <w:pStyle w:val="22"/>
        <w:shd w:val="clear" w:color="auto" w:fill="auto"/>
        <w:spacing w:before="0" w:line="360" w:lineRule="auto"/>
        <w:ind w:firstLine="709"/>
        <w:jc w:val="both"/>
        <w:rPr>
          <w:b w:val="0"/>
          <w:spacing w:val="0"/>
          <w:sz w:val="24"/>
          <w:szCs w:val="28"/>
        </w:rPr>
      </w:pPr>
      <w:r w:rsidRPr="00E71D84">
        <w:rPr>
          <w:b w:val="0"/>
          <w:noProof/>
          <w:spacing w:val="0"/>
          <w:sz w:val="24"/>
          <w:szCs w:val="2"/>
          <w:lang w:eastAsia="ru-RU"/>
        </w:rPr>
        <w:drawing>
          <wp:anchor distT="0" distB="0" distL="114935" distR="114935" simplePos="0" relativeHeight="251659264" behindDoc="0" locked="0" layoutInCell="1" allowOverlap="1" wp14:anchorId="41A22EA6" wp14:editId="05E45B18">
            <wp:simplePos x="0" y="0"/>
            <wp:positionH relativeFrom="column">
              <wp:posOffset>2592070</wp:posOffset>
            </wp:positionH>
            <wp:positionV relativeFrom="paragraph">
              <wp:posOffset>0</wp:posOffset>
            </wp:positionV>
            <wp:extent cx="912495" cy="943610"/>
            <wp:effectExtent l="0" t="0" r="190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43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C7F36" w14:textId="77777777" w:rsidR="008A5430" w:rsidRPr="000A591F" w:rsidRDefault="008A5430" w:rsidP="00C43CAD">
      <w:pPr>
        <w:pStyle w:val="22"/>
        <w:shd w:val="clear" w:color="auto" w:fill="auto"/>
        <w:spacing w:before="0" w:line="360" w:lineRule="auto"/>
        <w:ind w:firstLine="709"/>
        <w:rPr>
          <w:spacing w:val="0"/>
          <w:sz w:val="32"/>
          <w:szCs w:val="32"/>
        </w:rPr>
      </w:pPr>
      <w:r w:rsidRPr="000A591F">
        <w:rPr>
          <w:spacing w:val="0"/>
          <w:sz w:val="32"/>
          <w:szCs w:val="32"/>
        </w:rPr>
        <w:t>ФИНАНСОВОЕ УПРАВЛЕНИЕ КАРТАЛИНСКОГО</w:t>
      </w:r>
    </w:p>
    <w:p w14:paraId="43092491" w14:textId="77777777" w:rsidR="008A5430" w:rsidRPr="00C43CAD" w:rsidRDefault="008A5430" w:rsidP="00C43CAD">
      <w:pPr>
        <w:pStyle w:val="2"/>
        <w:numPr>
          <w:ilvl w:val="0"/>
          <w:numId w:val="0"/>
        </w:numPr>
        <w:ind w:left="1429"/>
        <w:rPr>
          <w:sz w:val="32"/>
          <w:szCs w:val="32"/>
        </w:rPr>
      </w:pPr>
      <w:r w:rsidRPr="00C43CAD">
        <w:rPr>
          <w:sz w:val="32"/>
          <w:szCs w:val="32"/>
        </w:rPr>
        <w:t>МУНИЦИПАЛЬНОГО РАЙОНА</w:t>
      </w:r>
    </w:p>
    <w:p w14:paraId="50CCA25F" w14:textId="77777777" w:rsidR="008A5430" w:rsidRPr="00E71D84" w:rsidRDefault="008A5430" w:rsidP="000A591F">
      <w:pPr>
        <w:pStyle w:val="22"/>
        <w:shd w:val="clear" w:color="auto" w:fill="auto"/>
        <w:spacing w:before="0" w:line="360" w:lineRule="auto"/>
        <w:ind w:firstLine="709"/>
        <w:jc w:val="both"/>
        <w:rPr>
          <w:b w:val="0"/>
          <w:spacing w:val="0"/>
          <w:sz w:val="24"/>
          <w:szCs w:val="28"/>
        </w:rPr>
      </w:pPr>
    </w:p>
    <w:p w14:paraId="557DEC3B" w14:textId="77777777" w:rsidR="00807CF8" w:rsidRDefault="00807CF8" w:rsidP="00807CF8">
      <w:pPr>
        <w:pStyle w:val="3"/>
        <w:numPr>
          <w:ilvl w:val="2"/>
          <w:numId w:val="16"/>
        </w:numPr>
        <w:rPr>
          <w:lang w:val="ru-RU"/>
        </w:rPr>
      </w:pPr>
      <w:r>
        <w:rPr>
          <w:lang w:val="ru-RU"/>
        </w:rPr>
        <w:t xml:space="preserve">П Р И К А З </w:t>
      </w:r>
    </w:p>
    <w:p w14:paraId="5ADC657B" w14:textId="77777777" w:rsidR="00807CF8" w:rsidRPr="0046786B" w:rsidRDefault="00807CF8" w:rsidP="00807CF8"/>
    <w:p w14:paraId="542DF58D" w14:textId="03AD2663" w:rsidR="00CD1613" w:rsidRPr="009919EF" w:rsidRDefault="00807CF8" w:rsidP="00807CF8">
      <w:pPr>
        <w:pStyle w:val="23"/>
        <w:shd w:val="clear" w:color="auto" w:fill="auto"/>
        <w:spacing w:before="0" w:after="0" w:line="360" w:lineRule="auto"/>
        <w:ind w:firstLine="0"/>
        <w:jc w:val="both"/>
        <w:rPr>
          <w:spacing w:val="0"/>
          <w:sz w:val="28"/>
          <w:szCs w:val="28"/>
        </w:rPr>
      </w:pPr>
      <w:r w:rsidRPr="009919EF">
        <w:rPr>
          <w:sz w:val="28"/>
          <w:szCs w:val="28"/>
          <w:u w:val="single"/>
        </w:rPr>
        <w:t xml:space="preserve">от </w:t>
      </w:r>
      <w:r w:rsidR="00D63CCE" w:rsidRPr="009919EF">
        <w:rPr>
          <w:sz w:val="28"/>
          <w:szCs w:val="28"/>
          <w:u w:val="single"/>
        </w:rPr>
        <w:t>«</w:t>
      </w:r>
      <w:r w:rsidR="00926C71">
        <w:rPr>
          <w:sz w:val="28"/>
          <w:szCs w:val="28"/>
          <w:u w:val="single"/>
        </w:rPr>
        <w:t>08</w:t>
      </w:r>
      <w:r w:rsidRPr="009919EF">
        <w:rPr>
          <w:sz w:val="28"/>
          <w:szCs w:val="28"/>
          <w:u w:val="single"/>
        </w:rPr>
        <w:t xml:space="preserve">» </w:t>
      </w:r>
      <w:r w:rsidR="0031562A" w:rsidRPr="009919EF">
        <w:rPr>
          <w:sz w:val="28"/>
          <w:szCs w:val="28"/>
          <w:u w:val="single"/>
        </w:rPr>
        <w:t>августа</w:t>
      </w:r>
      <w:r w:rsidRPr="009919EF">
        <w:rPr>
          <w:sz w:val="28"/>
          <w:szCs w:val="28"/>
          <w:u w:val="single"/>
        </w:rPr>
        <w:t xml:space="preserve"> </w:t>
      </w:r>
      <w:r w:rsidR="00561A2A">
        <w:rPr>
          <w:smallCaps/>
          <w:sz w:val="28"/>
          <w:szCs w:val="28"/>
          <w:u w:val="single"/>
        </w:rPr>
        <w:t>202</w:t>
      </w:r>
      <w:r w:rsidR="00926C71">
        <w:rPr>
          <w:smallCaps/>
          <w:sz w:val="28"/>
          <w:szCs w:val="28"/>
          <w:u w:val="single"/>
        </w:rPr>
        <w:t>4</w:t>
      </w:r>
      <w:r w:rsidR="005F0856">
        <w:rPr>
          <w:smallCaps/>
          <w:sz w:val="28"/>
          <w:szCs w:val="28"/>
          <w:u w:val="single"/>
        </w:rPr>
        <w:t>г</w:t>
      </w:r>
      <w:r w:rsidRPr="009919EF">
        <w:rPr>
          <w:smallCaps/>
          <w:sz w:val="28"/>
          <w:szCs w:val="28"/>
          <w:u w:val="single"/>
        </w:rPr>
        <w:t>.</w:t>
      </w:r>
      <w:r w:rsidRPr="009919EF">
        <w:rPr>
          <w:smallCaps/>
          <w:sz w:val="28"/>
          <w:szCs w:val="28"/>
        </w:rPr>
        <w:t xml:space="preserve">                                                                                </w:t>
      </w:r>
      <w:r w:rsidR="00302EF8" w:rsidRPr="009919EF">
        <w:rPr>
          <w:smallCaps/>
          <w:sz w:val="28"/>
          <w:szCs w:val="28"/>
        </w:rPr>
        <w:t xml:space="preserve">                         </w:t>
      </w:r>
      <w:r w:rsidRPr="009919EF">
        <w:rPr>
          <w:smallCaps/>
          <w:sz w:val="28"/>
          <w:szCs w:val="28"/>
        </w:rPr>
        <w:t xml:space="preserve">  №</w:t>
      </w:r>
      <w:r w:rsidR="00561A2A">
        <w:rPr>
          <w:smallCaps/>
          <w:sz w:val="28"/>
          <w:szCs w:val="28"/>
        </w:rPr>
        <w:t xml:space="preserve"> </w:t>
      </w:r>
      <w:r w:rsidR="00423009">
        <w:rPr>
          <w:smallCaps/>
          <w:sz w:val="28"/>
          <w:szCs w:val="28"/>
        </w:rPr>
        <w:t>85</w:t>
      </w:r>
    </w:p>
    <w:p w14:paraId="02320236" w14:textId="2CACC127" w:rsidR="008A5430" w:rsidRPr="009919EF" w:rsidRDefault="008A5430" w:rsidP="000B3704">
      <w:pPr>
        <w:pStyle w:val="23"/>
        <w:shd w:val="clear" w:color="auto" w:fill="auto"/>
        <w:spacing w:before="0" w:after="0" w:line="240" w:lineRule="auto"/>
        <w:ind w:right="4678" w:firstLine="0"/>
        <w:jc w:val="both"/>
        <w:rPr>
          <w:spacing w:val="0"/>
          <w:sz w:val="28"/>
          <w:szCs w:val="28"/>
        </w:rPr>
      </w:pPr>
      <w:r w:rsidRPr="009919EF">
        <w:rPr>
          <w:spacing w:val="0"/>
          <w:sz w:val="28"/>
          <w:szCs w:val="28"/>
        </w:rPr>
        <w:t>Об утверждении Методики и порядка планирования бюджетных ассигн</w:t>
      </w:r>
      <w:r w:rsidR="00561A2A">
        <w:rPr>
          <w:spacing w:val="0"/>
          <w:sz w:val="28"/>
          <w:szCs w:val="28"/>
        </w:rPr>
        <w:t>ований районного бюджета на 202</w:t>
      </w:r>
      <w:r w:rsidR="00926C71">
        <w:rPr>
          <w:spacing w:val="0"/>
          <w:sz w:val="28"/>
          <w:szCs w:val="28"/>
        </w:rPr>
        <w:t>5</w:t>
      </w:r>
      <w:r w:rsidR="00561A2A">
        <w:rPr>
          <w:spacing w:val="0"/>
          <w:sz w:val="28"/>
          <w:szCs w:val="28"/>
        </w:rPr>
        <w:t xml:space="preserve"> год и на плановый период 202</w:t>
      </w:r>
      <w:r w:rsidR="00926C71">
        <w:rPr>
          <w:spacing w:val="0"/>
          <w:sz w:val="28"/>
          <w:szCs w:val="28"/>
        </w:rPr>
        <w:t>6</w:t>
      </w:r>
      <w:r w:rsidR="00561A2A">
        <w:rPr>
          <w:spacing w:val="0"/>
          <w:sz w:val="28"/>
          <w:szCs w:val="28"/>
        </w:rPr>
        <w:t xml:space="preserve"> и 202</w:t>
      </w:r>
      <w:r w:rsidR="00926C71">
        <w:rPr>
          <w:spacing w:val="0"/>
          <w:sz w:val="28"/>
          <w:szCs w:val="28"/>
        </w:rPr>
        <w:t>7</w:t>
      </w:r>
      <w:r w:rsidRPr="009919EF">
        <w:rPr>
          <w:spacing w:val="0"/>
          <w:sz w:val="28"/>
          <w:szCs w:val="28"/>
        </w:rPr>
        <w:t xml:space="preserve"> годов</w:t>
      </w:r>
    </w:p>
    <w:p w14:paraId="538B78E1" w14:textId="77777777" w:rsidR="000B3704" w:rsidRPr="009919EF" w:rsidRDefault="000B3704" w:rsidP="000B3704">
      <w:pPr>
        <w:pStyle w:val="23"/>
        <w:shd w:val="clear" w:color="auto" w:fill="auto"/>
        <w:spacing w:before="0" w:after="0" w:line="360" w:lineRule="auto"/>
        <w:ind w:firstLine="0"/>
        <w:jc w:val="both"/>
        <w:rPr>
          <w:spacing w:val="0"/>
          <w:sz w:val="28"/>
          <w:szCs w:val="28"/>
        </w:rPr>
      </w:pPr>
    </w:p>
    <w:p w14:paraId="28A9307A" w14:textId="77777777" w:rsidR="008A5430" w:rsidRPr="009919EF" w:rsidRDefault="008A5430" w:rsidP="000B3704">
      <w:pPr>
        <w:pStyle w:val="23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919EF">
        <w:rPr>
          <w:spacing w:val="0"/>
          <w:sz w:val="28"/>
          <w:szCs w:val="28"/>
        </w:rPr>
        <w:t>В соответствии со статьей 174.2 Бюджетного кодекса Российской Федерации и статьей 8 «Положения о бюджетном процессе в Карталинском мун</w:t>
      </w:r>
      <w:r w:rsidRPr="009919EF">
        <w:rPr>
          <w:rStyle w:val="11"/>
          <w:color w:val="auto"/>
          <w:spacing w:val="0"/>
          <w:sz w:val="28"/>
          <w:szCs w:val="28"/>
          <w:u w:val="none"/>
        </w:rPr>
        <w:t>ици</w:t>
      </w:r>
      <w:r w:rsidRPr="009919EF">
        <w:rPr>
          <w:spacing w:val="0"/>
          <w:sz w:val="28"/>
          <w:szCs w:val="28"/>
        </w:rPr>
        <w:t>пальном районе</w:t>
      </w:r>
      <w:r w:rsidR="00807CF8" w:rsidRPr="009919EF">
        <w:rPr>
          <w:spacing w:val="0"/>
          <w:sz w:val="28"/>
          <w:szCs w:val="28"/>
        </w:rPr>
        <w:t xml:space="preserve">». </w:t>
      </w:r>
      <w:r w:rsidRPr="009919EF">
        <w:rPr>
          <w:spacing w:val="0"/>
          <w:sz w:val="28"/>
          <w:szCs w:val="28"/>
        </w:rPr>
        <w:t xml:space="preserve"> ПРИКАЗЫВАЮ:</w:t>
      </w:r>
    </w:p>
    <w:p w14:paraId="7DB56F8A" w14:textId="5E799F41" w:rsidR="008A5430" w:rsidRPr="009919EF" w:rsidRDefault="008A5430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919EF">
        <w:rPr>
          <w:spacing w:val="0"/>
          <w:sz w:val="28"/>
          <w:szCs w:val="28"/>
        </w:rPr>
        <w:t xml:space="preserve"> Утвердить прилагаемую Методику и порядок планирования бюджетных ассигн</w:t>
      </w:r>
      <w:r w:rsidR="00561A2A">
        <w:rPr>
          <w:spacing w:val="0"/>
          <w:sz w:val="28"/>
          <w:szCs w:val="28"/>
        </w:rPr>
        <w:t>ований районного бюджета на 202</w:t>
      </w:r>
      <w:r w:rsidR="00926C71">
        <w:rPr>
          <w:spacing w:val="0"/>
          <w:sz w:val="28"/>
          <w:szCs w:val="28"/>
        </w:rPr>
        <w:t>5</w:t>
      </w:r>
      <w:r w:rsidR="00561A2A">
        <w:rPr>
          <w:spacing w:val="0"/>
          <w:sz w:val="28"/>
          <w:szCs w:val="28"/>
        </w:rPr>
        <w:t xml:space="preserve"> год и на плановый период 202</w:t>
      </w:r>
      <w:r w:rsidR="00926C71">
        <w:rPr>
          <w:spacing w:val="0"/>
          <w:sz w:val="28"/>
          <w:szCs w:val="28"/>
        </w:rPr>
        <w:t>6</w:t>
      </w:r>
      <w:r w:rsidR="00561A2A">
        <w:rPr>
          <w:spacing w:val="0"/>
          <w:sz w:val="28"/>
          <w:szCs w:val="28"/>
        </w:rPr>
        <w:t xml:space="preserve"> и 202</w:t>
      </w:r>
      <w:r w:rsidR="00926C71">
        <w:rPr>
          <w:spacing w:val="0"/>
          <w:sz w:val="28"/>
          <w:szCs w:val="28"/>
        </w:rPr>
        <w:t>7</w:t>
      </w:r>
      <w:r w:rsidRPr="009919EF">
        <w:rPr>
          <w:spacing w:val="0"/>
          <w:sz w:val="28"/>
          <w:szCs w:val="28"/>
        </w:rPr>
        <w:t xml:space="preserve"> годов (далее именуется - Методика).</w:t>
      </w:r>
    </w:p>
    <w:p w14:paraId="3484FC51" w14:textId="77777777" w:rsidR="00807CF8" w:rsidRPr="009919EF" w:rsidRDefault="00807CF8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919EF">
        <w:rPr>
          <w:spacing w:val="0"/>
          <w:sz w:val="28"/>
          <w:szCs w:val="28"/>
        </w:rPr>
        <w:t>Довести методику до главных распорядителей средств районного бюджета.</w:t>
      </w:r>
    </w:p>
    <w:p w14:paraId="15B35FBD" w14:textId="01431CC9" w:rsidR="00280379" w:rsidRDefault="00280379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Начальникам отделов обеспечить контроль за разработкой и своевременным предоставлением главными распорядителями средств районного бюджета всех необходимых для формирования проекта бюджета на 202</w:t>
      </w:r>
      <w:r w:rsidR="00926C71">
        <w:rPr>
          <w:spacing w:val="0"/>
          <w:sz w:val="28"/>
          <w:szCs w:val="28"/>
        </w:rPr>
        <w:t>5</w:t>
      </w:r>
      <w:r>
        <w:rPr>
          <w:spacing w:val="0"/>
          <w:sz w:val="28"/>
          <w:szCs w:val="28"/>
        </w:rPr>
        <w:t xml:space="preserve"> год и на плановый период 202</w:t>
      </w:r>
      <w:r w:rsidR="00926C71">
        <w:rPr>
          <w:spacing w:val="0"/>
          <w:sz w:val="28"/>
          <w:szCs w:val="28"/>
        </w:rPr>
        <w:t>6</w:t>
      </w:r>
      <w:r>
        <w:rPr>
          <w:spacing w:val="0"/>
          <w:sz w:val="28"/>
          <w:szCs w:val="28"/>
        </w:rPr>
        <w:t xml:space="preserve"> и 202</w:t>
      </w:r>
      <w:r w:rsidR="00926C71">
        <w:rPr>
          <w:spacing w:val="0"/>
          <w:sz w:val="28"/>
          <w:szCs w:val="28"/>
        </w:rPr>
        <w:t>7</w:t>
      </w:r>
      <w:r>
        <w:rPr>
          <w:spacing w:val="0"/>
          <w:sz w:val="28"/>
          <w:szCs w:val="28"/>
        </w:rPr>
        <w:t xml:space="preserve"> годов материалов в соответствии с утвержденной методикой.</w:t>
      </w:r>
    </w:p>
    <w:p w14:paraId="2397899D" w14:textId="54277A17" w:rsidR="00280379" w:rsidRDefault="00280379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Контроль за исполнением настоящего приказа возложить на заместителя начальника Финансового управления Утарбекову У.С.</w:t>
      </w:r>
    </w:p>
    <w:p w14:paraId="66C3BEA5" w14:textId="120D839D" w:rsidR="00926C71" w:rsidRDefault="00926C71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Настоящий приказ подлежит официальному опубликованию.</w:t>
      </w:r>
    </w:p>
    <w:p w14:paraId="14FB60BA" w14:textId="77777777" w:rsidR="00807CF8" w:rsidRPr="009919EF" w:rsidRDefault="00807CF8" w:rsidP="000B3704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919EF">
        <w:rPr>
          <w:spacing w:val="0"/>
          <w:sz w:val="28"/>
          <w:szCs w:val="28"/>
        </w:rPr>
        <w:t>Настоящий приказ вступает в силу со дня его подписания.</w:t>
      </w:r>
    </w:p>
    <w:p w14:paraId="0CC101D7" w14:textId="77777777" w:rsidR="00FF6CB6" w:rsidRDefault="00FF6CB6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</w:p>
    <w:p w14:paraId="50C0A528" w14:textId="77777777" w:rsidR="00552F24" w:rsidRPr="009919EF" w:rsidRDefault="00552F24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</w:p>
    <w:p w14:paraId="0D6A405B" w14:textId="0727BE86" w:rsidR="000B3704" w:rsidRDefault="00FF6CB6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Заместитель </w:t>
      </w:r>
      <w:r w:rsidR="00926C71">
        <w:rPr>
          <w:spacing w:val="0"/>
          <w:sz w:val="28"/>
          <w:szCs w:val="28"/>
        </w:rPr>
        <w:t>начальника</w:t>
      </w:r>
      <w:r>
        <w:rPr>
          <w:spacing w:val="0"/>
          <w:sz w:val="28"/>
          <w:szCs w:val="28"/>
        </w:rPr>
        <w:t xml:space="preserve"> Финансового управления</w:t>
      </w:r>
    </w:p>
    <w:p w14:paraId="65A22160" w14:textId="6229B106" w:rsidR="00FF6CB6" w:rsidRDefault="00FF6CB6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Карталинского муниципального района                              </w:t>
      </w:r>
      <w:r w:rsidR="00926C71">
        <w:rPr>
          <w:spacing w:val="0"/>
          <w:sz w:val="28"/>
          <w:szCs w:val="28"/>
        </w:rPr>
        <w:t xml:space="preserve">        У.С.Утарбекова</w:t>
      </w:r>
    </w:p>
    <w:p w14:paraId="21E83370" w14:textId="77777777" w:rsidR="00552719" w:rsidRDefault="00552719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</w:p>
    <w:p w14:paraId="6C39AA90" w14:textId="77777777" w:rsidR="008B77F6" w:rsidRDefault="008B77F6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  <w:bookmarkStart w:id="0" w:name="bookmark0"/>
    </w:p>
    <w:p w14:paraId="12A1493A" w14:textId="77777777" w:rsidR="00552F24" w:rsidRDefault="00552F24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</w:p>
    <w:p w14:paraId="092A8F4E" w14:textId="77777777" w:rsidR="00552F24" w:rsidRPr="00D92A11" w:rsidRDefault="00552F24" w:rsidP="000B3704">
      <w:pPr>
        <w:pStyle w:val="23"/>
        <w:shd w:val="clear" w:color="auto" w:fill="auto"/>
        <w:spacing w:before="0" w:after="0" w:line="240" w:lineRule="auto"/>
        <w:ind w:firstLine="0"/>
        <w:jc w:val="both"/>
        <w:rPr>
          <w:spacing w:val="0"/>
          <w:sz w:val="28"/>
          <w:szCs w:val="28"/>
        </w:rPr>
      </w:pPr>
    </w:p>
    <w:bookmarkEnd w:id="0"/>
    <w:p w14:paraId="7B513CA9" w14:textId="77777777" w:rsidR="000B3704" w:rsidRPr="00D92A11" w:rsidRDefault="000B3704" w:rsidP="000B3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УТВЕРЖДЕНА</w:t>
      </w:r>
    </w:p>
    <w:p w14:paraId="76912464" w14:textId="77777777" w:rsidR="000B3704" w:rsidRPr="00D92A11" w:rsidRDefault="000B3704" w:rsidP="000B3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14:paraId="392DFA0D" w14:textId="77777777" w:rsidR="000B3704" w:rsidRPr="00D92A11" w:rsidRDefault="00A43950" w:rsidP="000B3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Карталинского </w:t>
      </w:r>
      <w:r w:rsidR="003E40ED" w:rsidRPr="00D92A11">
        <w:rPr>
          <w:rFonts w:ascii="Times New Roman" w:hAnsi="Times New Roman" w:cs="Times New Roman"/>
          <w:sz w:val="28"/>
          <w:szCs w:val="28"/>
        </w:rPr>
        <w:t>муниципального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3DEA9F4" w14:textId="1C6427FF" w:rsidR="000B3704" w:rsidRPr="00D92A11" w:rsidRDefault="00B27D30" w:rsidP="000B3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от </w:t>
      </w:r>
      <w:r w:rsidR="004137A0" w:rsidRPr="00D92A11">
        <w:rPr>
          <w:rFonts w:ascii="Times New Roman" w:hAnsi="Times New Roman" w:cs="Times New Roman"/>
          <w:sz w:val="28"/>
          <w:szCs w:val="28"/>
        </w:rPr>
        <w:t>8</w:t>
      </w:r>
      <w:r w:rsidR="005B2B98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6538F0" w:rsidRPr="00D92A11">
        <w:rPr>
          <w:rFonts w:ascii="Times New Roman" w:hAnsi="Times New Roman" w:cs="Times New Roman"/>
          <w:sz w:val="28"/>
          <w:szCs w:val="28"/>
        </w:rPr>
        <w:t>августа 20</w:t>
      </w:r>
      <w:r w:rsidR="000E4A57" w:rsidRPr="00D92A11">
        <w:rPr>
          <w:rFonts w:ascii="Times New Roman" w:hAnsi="Times New Roman" w:cs="Times New Roman"/>
          <w:sz w:val="28"/>
          <w:szCs w:val="28"/>
        </w:rPr>
        <w:t>2</w:t>
      </w:r>
      <w:r w:rsidR="00926C71" w:rsidRPr="00D92A11">
        <w:rPr>
          <w:rFonts w:ascii="Times New Roman" w:hAnsi="Times New Roman" w:cs="Times New Roman"/>
          <w:sz w:val="28"/>
          <w:szCs w:val="28"/>
        </w:rPr>
        <w:t>4</w:t>
      </w:r>
      <w:r w:rsidR="00A43950" w:rsidRPr="00D92A11">
        <w:rPr>
          <w:rFonts w:ascii="Times New Roman" w:hAnsi="Times New Roman" w:cs="Times New Roman"/>
          <w:sz w:val="28"/>
          <w:szCs w:val="28"/>
        </w:rPr>
        <w:t>г. №</w:t>
      </w:r>
      <w:r w:rsidR="00423009">
        <w:rPr>
          <w:rFonts w:ascii="Times New Roman" w:hAnsi="Times New Roman" w:cs="Times New Roman"/>
          <w:sz w:val="28"/>
          <w:szCs w:val="28"/>
        </w:rPr>
        <w:t>85</w:t>
      </w:r>
      <w:r w:rsidR="00771EAB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926C71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E4A57" w:rsidRPr="00D92A1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2AB855" w14:textId="77777777" w:rsidR="000B3704" w:rsidRPr="00D92A11" w:rsidRDefault="000B3704" w:rsidP="000B3704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1EE3B52" w14:textId="0EA244D6" w:rsidR="000B3704" w:rsidRPr="00D92A11" w:rsidRDefault="000B3704" w:rsidP="00831508">
      <w:pPr>
        <w:widowControl w:val="0"/>
        <w:autoSpaceDE w:val="0"/>
        <w:autoSpaceDN w:val="0"/>
        <w:adjustRightInd w:val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 xml:space="preserve">Методика и порядок планирования бюджетных ассигнований районного </w:t>
      </w:r>
      <w:r w:rsidR="00D23519" w:rsidRPr="00D92A11">
        <w:rPr>
          <w:rFonts w:ascii="Times New Roman" w:hAnsi="Times New Roman" w:cs="Times New Roman"/>
          <w:b/>
          <w:sz w:val="28"/>
          <w:szCs w:val="28"/>
        </w:rPr>
        <w:t>бюджета на 202</w:t>
      </w:r>
      <w:r w:rsidR="00926C71" w:rsidRPr="00D92A11">
        <w:rPr>
          <w:rFonts w:ascii="Times New Roman" w:hAnsi="Times New Roman" w:cs="Times New Roman"/>
          <w:b/>
          <w:sz w:val="28"/>
          <w:szCs w:val="28"/>
        </w:rPr>
        <w:t>5</w:t>
      </w:r>
      <w:r w:rsidR="006D386D" w:rsidRPr="00D92A11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D23519" w:rsidRPr="00D92A11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926C71" w:rsidRPr="00D92A11">
        <w:rPr>
          <w:rFonts w:ascii="Times New Roman" w:hAnsi="Times New Roman" w:cs="Times New Roman"/>
          <w:b/>
          <w:sz w:val="28"/>
          <w:szCs w:val="28"/>
        </w:rPr>
        <w:t>6</w:t>
      </w:r>
      <w:r w:rsidR="00D23519" w:rsidRPr="00D92A1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26C71" w:rsidRPr="00D92A11">
        <w:rPr>
          <w:rFonts w:ascii="Times New Roman" w:hAnsi="Times New Roman" w:cs="Times New Roman"/>
          <w:b/>
          <w:sz w:val="28"/>
          <w:szCs w:val="28"/>
        </w:rPr>
        <w:t>7</w:t>
      </w:r>
      <w:r w:rsidRPr="00D92A1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B66733C" w14:textId="77777777" w:rsidR="00DE2C48" w:rsidRPr="00D92A11" w:rsidRDefault="00DE2C48" w:rsidP="00831508">
      <w:pPr>
        <w:widowControl w:val="0"/>
        <w:autoSpaceDE w:val="0"/>
        <w:autoSpaceDN w:val="0"/>
        <w:adjustRightInd w:val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14:paraId="145FA0BA" w14:textId="7641F7AC" w:rsidR="00831508" w:rsidRPr="00D92A11" w:rsidRDefault="00DE2C48" w:rsidP="00831508">
      <w:pPr>
        <w:widowControl w:val="0"/>
        <w:autoSpaceDE w:val="0"/>
        <w:autoSpaceDN w:val="0"/>
        <w:adjustRightInd w:val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32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2A11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33A5AE4A" w14:textId="77777777" w:rsidR="00DE2C48" w:rsidRPr="00D92A11" w:rsidRDefault="00DE2C48" w:rsidP="007B44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C1D3E" w14:textId="18119DD0" w:rsidR="00831508" w:rsidRPr="00D92A11" w:rsidRDefault="007B44A1" w:rsidP="007B44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508" w:rsidRPr="00D92A11">
        <w:rPr>
          <w:rFonts w:ascii="Times New Roman" w:hAnsi="Times New Roman" w:cs="Times New Roman"/>
          <w:sz w:val="28"/>
          <w:szCs w:val="28"/>
        </w:rPr>
        <w:t>1. Методика и порядок планировани</w:t>
      </w:r>
      <w:r w:rsidRPr="00D92A11">
        <w:rPr>
          <w:rFonts w:ascii="Times New Roman" w:hAnsi="Times New Roman" w:cs="Times New Roman"/>
          <w:sz w:val="28"/>
          <w:szCs w:val="28"/>
        </w:rPr>
        <w:t xml:space="preserve">я бюджетных ассигнований на </w:t>
      </w:r>
      <w:r w:rsidR="00D23519" w:rsidRPr="00D92A11">
        <w:rPr>
          <w:rFonts w:ascii="Times New Roman" w:hAnsi="Times New Roman" w:cs="Times New Roman"/>
          <w:sz w:val="28"/>
          <w:szCs w:val="28"/>
        </w:rPr>
        <w:t>202</w:t>
      </w:r>
      <w:r w:rsidR="00926C71" w:rsidRPr="00D92A11">
        <w:rPr>
          <w:rFonts w:ascii="Times New Roman" w:hAnsi="Times New Roman" w:cs="Times New Roman"/>
          <w:sz w:val="28"/>
          <w:szCs w:val="28"/>
        </w:rPr>
        <w:t>5</w:t>
      </w:r>
      <w:r w:rsidR="00D23519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26C71" w:rsidRPr="00D92A11">
        <w:rPr>
          <w:rFonts w:ascii="Times New Roman" w:hAnsi="Times New Roman" w:cs="Times New Roman"/>
          <w:sz w:val="28"/>
          <w:szCs w:val="28"/>
        </w:rPr>
        <w:t>6</w:t>
      </w:r>
      <w:r w:rsidR="00D23519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926C71" w:rsidRPr="00D92A11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годов (далее именуется –</w:t>
      </w:r>
      <w:r w:rsidR="00B75D20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Методика) разработана в соответствии со статьей 174.2 Бюджетного кодекса Российской Федерации, </w:t>
      </w:r>
      <w:r w:rsidR="00831508" w:rsidRPr="00D92A1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статьей 8 Положения </w:t>
      </w:r>
      <w:r w:rsidR="00C43CAD" w:rsidRPr="00D92A11">
        <w:rPr>
          <w:rFonts w:ascii="Times New Roman" w:hAnsi="Times New Roman" w:cs="Times New Roman"/>
          <w:sz w:val="28"/>
          <w:szCs w:val="28"/>
          <w:lang w:eastAsia="ru-RU" w:bidi="ru-RU"/>
        </w:rPr>
        <w:t>«О</w:t>
      </w:r>
      <w:r w:rsidR="00831508" w:rsidRPr="00D92A1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бюджетном процессе в Карталинском муниципальном районе», утвержденного Решением Собрания депутатов Карталинского муниципального района.</w:t>
      </w:r>
    </w:p>
    <w:p w14:paraId="2F9AB93D" w14:textId="77777777" w:rsidR="00831508" w:rsidRPr="00D92A11" w:rsidRDefault="007B44A1" w:rsidP="007B44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508" w:rsidRPr="00D92A11">
        <w:rPr>
          <w:rFonts w:ascii="Times New Roman" w:hAnsi="Times New Roman" w:cs="Times New Roman"/>
          <w:sz w:val="28"/>
          <w:szCs w:val="28"/>
        </w:rPr>
        <w:t>2. В настоящей Методике используются следующие понятия:</w:t>
      </w:r>
    </w:p>
    <w:p w14:paraId="5DC135FF" w14:textId="3A5A0BC0" w:rsidR="000B3704" w:rsidRPr="00D92A11" w:rsidRDefault="007B44A1" w:rsidP="007B44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1) нормативный метод расчета </w:t>
      </w:r>
      <w:r w:rsidRPr="00D92A11">
        <w:rPr>
          <w:rFonts w:ascii="Times New Roman" w:hAnsi="Times New Roman" w:cs="Times New Roman"/>
          <w:sz w:val="28"/>
          <w:szCs w:val="28"/>
        </w:rPr>
        <w:t xml:space="preserve">бюджетных ассигнований – расчет 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объема бюджетных ассигнований на основе нормативов, утвержденных в соответствующих правовых актах </w:t>
      </w:r>
      <w:r w:rsidR="006538F0" w:rsidRPr="00D92A11">
        <w:rPr>
          <w:rFonts w:ascii="Times New Roman" w:hAnsi="Times New Roman" w:cs="Times New Roman"/>
          <w:sz w:val="28"/>
          <w:szCs w:val="28"/>
        </w:rPr>
        <w:t xml:space="preserve"> Карталинского района 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 w:rsidR="00D33E9B" w:rsidRPr="00D92A1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 Карталинского района, осуществляющими функции и полномочия учредителей муниципальных учреждений, с соблюдением общих требований, определенных областными, федеральными органами исполнительной власти, осуществляющими функции по выработке государственной</w:t>
      </w:r>
      <w:r w:rsidR="00926C71" w:rsidRPr="00D92A11">
        <w:rPr>
          <w:rFonts w:ascii="Times New Roman" w:hAnsi="Times New Roman" w:cs="Times New Roman"/>
          <w:sz w:val="28"/>
          <w:szCs w:val="28"/>
        </w:rPr>
        <w:t xml:space="preserve"> и муниципальной</w:t>
      </w:r>
      <w:r w:rsidR="00831508" w:rsidRPr="00D92A11">
        <w:rPr>
          <w:rFonts w:ascii="Times New Roman" w:hAnsi="Times New Roman" w:cs="Times New Roman"/>
          <w:sz w:val="28"/>
          <w:szCs w:val="28"/>
        </w:rPr>
        <w:t xml:space="preserve"> политики и нормативно-правовому регулированию в установленной сфере деятельности;</w:t>
      </w:r>
    </w:p>
    <w:p w14:paraId="5841537F" w14:textId="77777777" w:rsidR="000B3704" w:rsidRPr="00D92A11" w:rsidRDefault="000B3704" w:rsidP="007B44A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2) учетный метод (индексация) расчета бюджетных ассигнований –</w:t>
      </w:r>
      <w:r w:rsidR="00344975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</w:rPr>
        <w:t>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14:paraId="5D2D2380" w14:textId="3E932B62" w:rsidR="00A43950" w:rsidRPr="00D92A11" w:rsidRDefault="000B3704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3) плановый метод расчета бюджетных ассигнований – установление объема бюджетных ассигнований в соответствии с показателями, указанными в нормативном прав</w:t>
      </w:r>
      <w:r w:rsidR="00D33E9B" w:rsidRPr="00D92A11">
        <w:rPr>
          <w:rFonts w:ascii="Times New Roman" w:hAnsi="Times New Roman" w:cs="Times New Roman"/>
          <w:sz w:val="28"/>
          <w:szCs w:val="28"/>
        </w:rPr>
        <w:t>овом акте, договоре, соглашении</w:t>
      </w:r>
      <w:r w:rsidR="00A43950" w:rsidRPr="00D92A11">
        <w:rPr>
          <w:rFonts w:ascii="Times New Roman" w:hAnsi="Times New Roman" w:cs="Times New Roman"/>
          <w:sz w:val="28"/>
          <w:szCs w:val="28"/>
        </w:rPr>
        <w:t xml:space="preserve">.  В части бюджетных ассигнований, предусмотренных за счет межбюджетных трансфертов из областного бюджета - в проекте областного закона "О бюджете Челябинской области </w:t>
      </w:r>
      <w:r w:rsidR="00D23519" w:rsidRPr="00D92A11">
        <w:rPr>
          <w:rFonts w:ascii="Times New Roman" w:hAnsi="Times New Roman" w:cs="Times New Roman"/>
          <w:sz w:val="28"/>
          <w:szCs w:val="28"/>
        </w:rPr>
        <w:t>на 202</w:t>
      </w:r>
      <w:r w:rsidR="00926C71" w:rsidRPr="00D92A11">
        <w:rPr>
          <w:rFonts w:ascii="Times New Roman" w:hAnsi="Times New Roman" w:cs="Times New Roman"/>
          <w:sz w:val="28"/>
          <w:szCs w:val="28"/>
        </w:rPr>
        <w:t>5</w:t>
      </w:r>
      <w:r w:rsidR="00D23519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26C71" w:rsidRPr="00D92A11">
        <w:rPr>
          <w:rFonts w:ascii="Times New Roman" w:hAnsi="Times New Roman" w:cs="Times New Roman"/>
          <w:sz w:val="28"/>
          <w:szCs w:val="28"/>
        </w:rPr>
        <w:t>6</w:t>
      </w:r>
      <w:r w:rsidR="00D23519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926C71" w:rsidRPr="00D92A11">
        <w:rPr>
          <w:rFonts w:ascii="Times New Roman" w:hAnsi="Times New Roman" w:cs="Times New Roman"/>
          <w:sz w:val="28"/>
          <w:szCs w:val="28"/>
        </w:rPr>
        <w:t>7</w:t>
      </w:r>
      <w:r w:rsidR="00A43950" w:rsidRPr="00D92A11">
        <w:rPr>
          <w:rFonts w:ascii="Times New Roman" w:hAnsi="Times New Roman" w:cs="Times New Roman"/>
          <w:sz w:val="28"/>
          <w:szCs w:val="28"/>
        </w:rPr>
        <w:t xml:space="preserve"> годов";</w:t>
      </w:r>
    </w:p>
    <w:p w14:paraId="27B7C2B6" w14:textId="77777777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4) метод натуральных показателей расчета бюджетных ассигнований –расчет объема бюджетных ассигнований на основе прогнозируемого потребления товаров (работ, услуг) для муниципальных нужд в натуральных</w:t>
      </w:r>
      <w:r w:rsidR="005B5730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</w:rPr>
        <w:t>величинах и стоимости соответствующих товаров (работ, услуг);</w:t>
      </w:r>
    </w:p>
    <w:p w14:paraId="4FB59875" w14:textId="77777777" w:rsidR="00E25A1F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lastRenderedPageBreak/>
        <w:t>5) иной метод расчета бюджетного ассигнования –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14:paraId="04A6A044" w14:textId="77777777" w:rsidR="00F60FB1" w:rsidRPr="00D92A11" w:rsidRDefault="00E316AA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6</w:t>
      </w:r>
      <w:r w:rsidR="00F60FB1" w:rsidRPr="00D92A11">
        <w:rPr>
          <w:rFonts w:ascii="Times New Roman" w:hAnsi="Times New Roman" w:cs="Times New Roman"/>
          <w:sz w:val="28"/>
          <w:szCs w:val="28"/>
        </w:rPr>
        <w:t>) муниципальный проект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F60FB1" w:rsidRPr="00D92A11">
        <w:rPr>
          <w:rFonts w:ascii="Times New Roman" w:hAnsi="Times New Roman" w:cs="Times New Roman"/>
          <w:sz w:val="28"/>
          <w:szCs w:val="28"/>
        </w:rPr>
        <w:t>- проект, обеспечивающий достижение целей, показателей и результатов муниципального проекта, мероприятия которого относятся к законодательно установленным полномочиям муниципального района, а также к во</w:t>
      </w:r>
      <w:r w:rsidR="006D386D" w:rsidRPr="00D92A11">
        <w:rPr>
          <w:rFonts w:ascii="Times New Roman" w:hAnsi="Times New Roman" w:cs="Times New Roman"/>
          <w:sz w:val="28"/>
          <w:szCs w:val="28"/>
        </w:rPr>
        <w:t>просам местного значения района;</w:t>
      </w:r>
    </w:p>
    <w:p w14:paraId="4A1D684A" w14:textId="0FF28087" w:rsidR="0021003F" w:rsidRPr="00D92A11" w:rsidRDefault="0021003F" w:rsidP="0021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7) комплекс процессных мероприятий – группа скоординированных направлений расходов, имеющих общую целевую направленность на выполнение функций и решение текущих задач (является структурным элементом муниципальной программы);</w:t>
      </w:r>
    </w:p>
    <w:p w14:paraId="648A2DB5" w14:textId="2DEB7DC0" w:rsidR="00926C71" w:rsidRPr="00D92A11" w:rsidRDefault="0021003F" w:rsidP="00210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8) непрограммные направления деятельности – совокупность направлений расходов, формируемых и реализуемых вне рамок муниципальных программ.</w:t>
      </w:r>
    </w:p>
    <w:p w14:paraId="075F096D" w14:textId="77777777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3. 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14:paraId="63F96154" w14:textId="77F6E9DC" w:rsidR="000B3704" w:rsidRPr="00D92A11" w:rsidRDefault="005B5730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4</w:t>
      </w:r>
      <w:r w:rsidR="000B3704" w:rsidRPr="00D92A11">
        <w:rPr>
          <w:rFonts w:ascii="Times New Roman" w:hAnsi="Times New Roman" w:cs="Times New Roman"/>
          <w:sz w:val="28"/>
          <w:szCs w:val="28"/>
        </w:rPr>
        <w:t>. Особенности планировани</w:t>
      </w:r>
      <w:r w:rsidR="001C2135" w:rsidRPr="00D92A11">
        <w:rPr>
          <w:rFonts w:ascii="Times New Roman" w:hAnsi="Times New Roman" w:cs="Times New Roman"/>
          <w:sz w:val="28"/>
          <w:szCs w:val="28"/>
        </w:rPr>
        <w:t>я бюджетных ассигнований на 202</w:t>
      </w:r>
      <w:r w:rsidR="0021003F" w:rsidRPr="00D92A11">
        <w:rPr>
          <w:rFonts w:ascii="Times New Roman" w:hAnsi="Times New Roman" w:cs="Times New Roman"/>
          <w:sz w:val="28"/>
          <w:szCs w:val="28"/>
        </w:rPr>
        <w:t>5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003F" w:rsidRPr="00D92A11">
        <w:rPr>
          <w:rFonts w:ascii="Times New Roman" w:hAnsi="Times New Roman" w:cs="Times New Roman"/>
          <w:sz w:val="28"/>
          <w:szCs w:val="28"/>
        </w:rPr>
        <w:t>6</w:t>
      </w:r>
      <w:r w:rsidR="00F60FB1" w:rsidRPr="00D92A11">
        <w:rPr>
          <w:rFonts w:ascii="Times New Roman" w:hAnsi="Times New Roman" w:cs="Times New Roman"/>
          <w:sz w:val="28"/>
          <w:szCs w:val="28"/>
        </w:rPr>
        <w:t xml:space="preserve"> и 20</w:t>
      </w:r>
      <w:r w:rsidR="00E53896" w:rsidRPr="00D92A11">
        <w:rPr>
          <w:rFonts w:ascii="Times New Roman" w:hAnsi="Times New Roman" w:cs="Times New Roman"/>
          <w:sz w:val="28"/>
          <w:szCs w:val="28"/>
        </w:rPr>
        <w:t>2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7 </w:t>
      </w:r>
      <w:r w:rsidR="000B3704" w:rsidRPr="00D92A11">
        <w:rPr>
          <w:rFonts w:ascii="Times New Roman" w:hAnsi="Times New Roman" w:cs="Times New Roman"/>
          <w:sz w:val="28"/>
          <w:szCs w:val="28"/>
        </w:rPr>
        <w:t>годов обусловлены</w:t>
      </w:r>
      <w:r w:rsidR="00922A7A" w:rsidRPr="00D92A11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="000B3704" w:rsidRPr="00D92A11">
        <w:rPr>
          <w:rFonts w:ascii="Times New Roman" w:hAnsi="Times New Roman" w:cs="Times New Roman"/>
          <w:sz w:val="28"/>
          <w:szCs w:val="28"/>
        </w:rPr>
        <w:t>:</w:t>
      </w:r>
    </w:p>
    <w:p w14:paraId="7117BF56" w14:textId="77777777" w:rsidR="006D386D" w:rsidRPr="00D92A11" w:rsidRDefault="00AE632B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</w:t>
      </w:r>
      <w:r w:rsidR="006D386D" w:rsidRPr="00D92A11">
        <w:rPr>
          <w:rFonts w:ascii="Times New Roman" w:hAnsi="Times New Roman" w:cs="Times New Roman"/>
          <w:sz w:val="28"/>
          <w:szCs w:val="28"/>
        </w:rPr>
        <w:t xml:space="preserve"> приоритизации расходов местного бюджета </w:t>
      </w:r>
      <w:r w:rsidRPr="00D92A11">
        <w:rPr>
          <w:rFonts w:ascii="Times New Roman" w:hAnsi="Times New Roman" w:cs="Times New Roman"/>
          <w:sz w:val="28"/>
          <w:szCs w:val="28"/>
        </w:rPr>
        <w:t>с учетом прогнозируемой экономической ситуации и выполнения обязательств Карталинского муниципального района по соглашениям, заключенным с Министерством финансов Челябинской области (далее именуется – Минфин области)</w:t>
      </w:r>
      <w:r w:rsidR="006D386D" w:rsidRPr="00D92A11">
        <w:rPr>
          <w:rFonts w:ascii="Times New Roman" w:hAnsi="Times New Roman" w:cs="Times New Roman"/>
          <w:sz w:val="28"/>
          <w:szCs w:val="28"/>
        </w:rPr>
        <w:t>;</w:t>
      </w:r>
    </w:p>
    <w:p w14:paraId="37142EB1" w14:textId="77777777" w:rsidR="00AE632B" w:rsidRPr="00D92A11" w:rsidRDefault="00AE632B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2) безусловного исполнения публичных нормативных обязательств и иных социальных обязательств Карталинского района;</w:t>
      </w:r>
    </w:p>
    <w:p w14:paraId="1C501E3C" w14:textId="5E7136CD" w:rsidR="000B3704" w:rsidRPr="00D92A11" w:rsidRDefault="00AE632B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</w:t>
      </w:r>
      <w:r w:rsidR="000B3704" w:rsidRPr="00D92A11">
        <w:rPr>
          <w:rFonts w:ascii="Times New Roman" w:hAnsi="Times New Roman" w:cs="Times New Roman"/>
          <w:sz w:val="28"/>
          <w:szCs w:val="28"/>
        </w:rPr>
        <w:t>)</w:t>
      </w:r>
      <w:r w:rsidRPr="00D92A11">
        <w:rPr>
          <w:rFonts w:ascii="Times New Roman" w:hAnsi="Times New Roman" w:cs="Times New Roman"/>
          <w:sz w:val="28"/>
          <w:szCs w:val="28"/>
        </w:rPr>
        <w:t xml:space="preserve"> обеспечения соответствия распределения бюджетных ассигнований на реализацию муниципальных проектов параметрам паспортов и муниципальных проектов</w:t>
      </w:r>
      <w:r w:rsidR="000B3704" w:rsidRPr="00D92A11">
        <w:rPr>
          <w:rFonts w:ascii="Times New Roman" w:hAnsi="Times New Roman" w:cs="Times New Roman"/>
          <w:sz w:val="28"/>
          <w:szCs w:val="28"/>
        </w:rPr>
        <w:t>;</w:t>
      </w:r>
    </w:p>
    <w:p w14:paraId="48A4A6C8" w14:textId="57D75BA0" w:rsidR="000B3704" w:rsidRPr="00D92A11" w:rsidRDefault="00AE632B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4</w:t>
      </w:r>
      <w:r w:rsidR="00922A7A" w:rsidRPr="00D92A11">
        <w:rPr>
          <w:rFonts w:ascii="Times New Roman" w:hAnsi="Times New Roman" w:cs="Times New Roman"/>
          <w:sz w:val="28"/>
          <w:szCs w:val="28"/>
        </w:rPr>
        <w:t xml:space="preserve">) </w:t>
      </w:r>
      <w:r w:rsidR="0083390A" w:rsidRPr="00D92A11">
        <w:rPr>
          <w:rFonts w:ascii="Times New Roman" w:hAnsi="Times New Roman" w:cs="Times New Roman"/>
          <w:sz w:val="28"/>
          <w:szCs w:val="28"/>
        </w:rPr>
        <w:t>сохранения целевых показателей Указов Президента Российской Федерации  от 07.05.2012г. №597 «О мероприятиях по реализации государственной социальной политики», от 01.06.2012г. № 761 «О Национальной стратегии действий в интересах детей на 2012 - 2017 годы» и от 28.12.2012г. №1688 «О некоторых мерах по реализации государственной политики в сфере защиты детей-сирот и детей, оставшихся без попечения родителей» в части оплаты труда отдельных категорий граждан (далее именуются – указы Президента Российской Федерации 2012 года)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на достигнутом уровне ежегодно с 1 января 202</w:t>
      </w:r>
      <w:r w:rsidR="002D16E6" w:rsidRPr="00D92A11">
        <w:rPr>
          <w:rFonts w:ascii="Times New Roman" w:hAnsi="Times New Roman" w:cs="Times New Roman"/>
          <w:sz w:val="28"/>
          <w:szCs w:val="28"/>
        </w:rPr>
        <w:t>4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года, с 1 января 202</w:t>
      </w:r>
      <w:r w:rsidR="002D16E6" w:rsidRPr="00D92A11">
        <w:rPr>
          <w:rFonts w:ascii="Times New Roman" w:hAnsi="Times New Roman" w:cs="Times New Roman"/>
          <w:sz w:val="28"/>
          <w:szCs w:val="28"/>
        </w:rPr>
        <w:t>5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1C2135" w:rsidRPr="00D92A11">
        <w:rPr>
          <w:rFonts w:ascii="Times New Roman" w:hAnsi="Times New Roman" w:cs="Times New Roman"/>
          <w:sz w:val="28"/>
          <w:szCs w:val="28"/>
        </w:rPr>
        <w:br/>
        <w:t>с 1 января 202</w:t>
      </w:r>
      <w:r w:rsidR="002D16E6" w:rsidRPr="00D92A11">
        <w:rPr>
          <w:rFonts w:ascii="Times New Roman" w:hAnsi="Times New Roman" w:cs="Times New Roman"/>
          <w:sz w:val="28"/>
          <w:szCs w:val="28"/>
        </w:rPr>
        <w:t>6</w:t>
      </w:r>
      <w:r w:rsidR="001C2135" w:rsidRPr="00D92A11">
        <w:rPr>
          <w:rFonts w:ascii="Times New Roman" w:hAnsi="Times New Roman" w:cs="Times New Roman"/>
          <w:sz w:val="28"/>
          <w:szCs w:val="28"/>
        </w:rPr>
        <w:t xml:space="preserve"> года, а также обеспечения минимального размера оплаты труда в соответствии с Федеральным законом «О минимальном размере оплаты труда»</w:t>
      </w:r>
      <w:r w:rsidR="0083390A" w:rsidRPr="00D92A11">
        <w:rPr>
          <w:rFonts w:ascii="Times New Roman" w:hAnsi="Times New Roman" w:cs="Times New Roman"/>
          <w:sz w:val="28"/>
          <w:szCs w:val="28"/>
        </w:rPr>
        <w:t>;</w:t>
      </w:r>
    </w:p>
    <w:p w14:paraId="6F9F2F54" w14:textId="77777777" w:rsidR="000B3704" w:rsidRPr="00D92A11" w:rsidRDefault="00922A7A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5) уточнения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объема и структуры бюджетных ассигнований с учетом ограниченного срока действия отдельных нормативных правовых актов Карталинского муниципального района;</w:t>
      </w:r>
    </w:p>
    <w:p w14:paraId="48E7A034" w14:textId="77777777" w:rsidR="000B3704" w:rsidRPr="00D92A11" w:rsidRDefault="00922A7A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) </w:t>
      </w:r>
      <w:r w:rsidRPr="00D92A11">
        <w:rPr>
          <w:rFonts w:ascii="Times New Roman" w:hAnsi="Times New Roman" w:cs="Times New Roman"/>
          <w:sz w:val="28"/>
          <w:szCs w:val="28"/>
        </w:rPr>
        <w:t xml:space="preserve">учета изменений бюджетного </w:t>
      </w:r>
      <w:r w:rsidR="000B3704" w:rsidRPr="00D92A11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и Челябинской области;</w:t>
      </w:r>
    </w:p>
    <w:p w14:paraId="78F9B9F0" w14:textId="77777777" w:rsidR="000B3704" w:rsidRPr="00D92A11" w:rsidRDefault="00922A7A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7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) </w:t>
      </w:r>
      <w:r w:rsidRPr="00D92A11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0B3704" w:rsidRPr="00D92A11">
        <w:rPr>
          <w:rFonts w:ascii="Times New Roman" w:hAnsi="Times New Roman" w:cs="Times New Roman"/>
          <w:sz w:val="28"/>
          <w:szCs w:val="28"/>
        </w:rPr>
        <w:t>изменений в указания по применению бюджетной классификации Российской Федерации.</w:t>
      </w:r>
    </w:p>
    <w:p w14:paraId="1F5F1E3B" w14:textId="2D0F2F38" w:rsidR="000B3704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5</w:t>
      </w:r>
      <w:r w:rsidR="000B3704" w:rsidRPr="00D92A11">
        <w:rPr>
          <w:rFonts w:ascii="Times New Roman" w:hAnsi="Times New Roman" w:cs="Times New Roman"/>
          <w:sz w:val="28"/>
          <w:szCs w:val="28"/>
        </w:rPr>
        <w:t>. 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78, 78.1, 78.2,</w:t>
      </w:r>
      <w:r w:rsidR="002D16E6" w:rsidRPr="00D92A11">
        <w:rPr>
          <w:rFonts w:ascii="Times New Roman" w:hAnsi="Times New Roman" w:cs="Times New Roman"/>
          <w:sz w:val="28"/>
          <w:szCs w:val="28"/>
        </w:rPr>
        <w:t>78.4,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79, 79.1, 80, 136-138, 138.1</w:t>
      </w:r>
      <w:r w:rsidR="001C2135" w:rsidRPr="00D92A11">
        <w:rPr>
          <w:rFonts w:ascii="Times New Roman" w:hAnsi="Times New Roman" w:cs="Times New Roman"/>
          <w:sz w:val="28"/>
          <w:szCs w:val="28"/>
        </w:rPr>
        <w:t>-138.4, 138.6</w:t>
      </w:r>
      <w:r w:rsidR="000B3704" w:rsidRPr="00D92A11">
        <w:rPr>
          <w:rFonts w:ascii="Times New Roman" w:hAnsi="Times New Roman" w:cs="Times New Roman"/>
          <w:sz w:val="28"/>
          <w:szCs w:val="28"/>
        </w:rPr>
        <w:t>, 139, 139.1, 140 Бюджетного кодекса Российской Федерации. Планирование бюджетных ассигнований в иных видах не допускается.</w:t>
      </w:r>
    </w:p>
    <w:p w14:paraId="1F178298" w14:textId="77777777" w:rsidR="0083390A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6</w:t>
      </w:r>
      <w:r w:rsidR="000B3704" w:rsidRPr="00D92A11">
        <w:rPr>
          <w:rFonts w:ascii="Times New Roman" w:hAnsi="Times New Roman" w:cs="Times New Roman"/>
          <w:sz w:val="28"/>
          <w:szCs w:val="28"/>
        </w:rPr>
        <w:t>. 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14:paraId="63F9CDCB" w14:textId="3B20706F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 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</w:t>
      </w:r>
      <w:r w:rsidR="00EB799B" w:rsidRPr="00D92A11">
        <w:rPr>
          <w:rFonts w:ascii="Times New Roman" w:hAnsi="Times New Roman" w:cs="Times New Roman"/>
          <w:sz w:val="28"/>
          <w:szCs w:val="28"/>
        </w:rPr>
        <w:t xml:space="preserve"> правовые</w:t>
      </w:r>
      <w:r w:rsidRPr="00D92A11">
        <w:rPr>
          <w:rFonts w:ascii="Times New Roman" w:hAnsi="Times New Roman" w:cs="Times New Roman"/>
          <w:sz w:val="28"/>
          <w:szCs w:val="28"/>
        </w:rPr>
        <w:t xml:space="preserve"> акты 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D92A11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района, 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администрации Карталинского муниципального района, </w:t>
      </w:r>
      <w:r w:rsidRPr="00D92A11">
        <w:rPr>
          <w:rFonts w:ascii="Times New Roman" w:hAnsi="Times New Roman" w:cs="Times New Roman"/>
          <w:sz w:val="28"/>
          <w:szCs w:val="28"/>
        </w:rPr>
        <w:t xml:space="preserve">договоры (соглашения), заключенные от имени Карталинского муниципального района, не предлагаемые (не планируемые) в </w:t>
      </w:r>
      <w:r w:rsidR="001C2135" w:rsidRPr="00D92A11">
        <w:rPr>
          <w:rFonts w:ascii="Times New Roman" w:hAnsi="Times New Roman" w:cs="Times New Roman"/>
          <w:sz w:val="28"/>
          <w:szCs w:val="28"/>
        </w:rPr>
        <w:t>202</w:t>
      </w:r>
      <w:r w:rsidR="0021003F" w:rsidRPr="00D92A11">
        <w:rPr>
          <w:rFonts w:ascii="Times New Roman" w:hAnsi="Times New Roman" w:cs="Times New Roman"/>
          <w:sz w:val="28"/>
          <w:szCs w:val="28"/>
        </w:rPr>
        <w:t>5</w:t>
      </w:r>
      <w:r w:rsidR="001C2135" w:rsidRPr="00D92A11">
        <w:rPr>
          <w:rFonts w:ascii="Times New Roman" w:hAnsi="Times New Roman" w:cs="Times New Roman"/>
          <w:sz w:val="28"/>
          <w:szCs w:val="28"/>
        </w:rPr>
        <w:t>-202</w:t>
      </w:r>
      <w:r w:rsidR="0021003F" w:rsidRPr="00D92A11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годах к изменению, к признанию утратившими либо к изменению с увеличением объема бюджетных ассигнований, предусмотренных на исполнение соо</w:t>
      </w:r>
      <w:r w:rsidR="00922A7A" w:rsidRPr="00D92A11">
        <w:rPr>
          <w:rFonts w:ascii="Times New Roman" w:hAnsi="Times New Roman" w:cs="Times New Roman"/>
          <w:sz w:val="28"/>
          <w:szCs w:val="28"/>
        </w:rPr>
        <w:t>тветствующих обязательств в 20</w:t>
      </w:r>
      <w:r w:rsidR="001C2135" w:rsidRPr="00D92A11">
        <w:rPr>
          <w:rFonts w:ascii="Times New Roman" w:hAnsi="Times New Roman" w:cs="Times New Roman"/>
          <w:sz w:val="28"/>
          <w:szCs w:val="28"/>
        </w:rPr>
        <w:t>2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4 </w:t>
      </w:r>
      <w:r w:rsidRPr="00D92A11">
        <w:rPr>
          <w:rFonts w:ascii="Times New Roman" w:hAnsi="Times New Roman" w:cs="Times New Roman"/>
          <w:sz w:val="28"/>
          <w:szCs w:val="28"/>
        </w:rPr>
        <w:t xml:space="preserve">году. </w:t>
      </w:r>
    </w:p>
    <w:p w14:paraId="0158D704" w14:textId="5979D43A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Основаниями возникновения принимаемых расходных обязательств,</w:t>
      </w:r>
      <w:r w:rsidR="00CB3117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</w:rPr>
        <w:t xml:space="preserve">на исполнение которых планируется направить бюджетные ассигнования, являются нормативные </w:t>
      </w:r>
      <w:r w:rsidR="00EB799B" w:rsidRPr="00D92A11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Pr="00D92A11">
        <w:rPr>
          <w:rFonts w:ascii="Times New Roman" w:hAnsi="Times New Roman" w:cs="Times New Roman"/>
          <w:sz w:val="28"/>
          <w:szCs w:val="28"/>
        </w:rPr>
        <w:t xml:space="preserve">акты </w:t>
      </w:r>
      <w:r w:rsidR="0021003F" w:rsidRPr="00D92A11">
        <w:rPr>
          <w:rFonts w:ascii="Times New Roman" w:hAnsi="Times New Roman" w:cs="Times New Roman"/>
          <w:sz w:val="28"/>
          <w:szCs w:val="28"/>
        </w:rPr>
        <w:t xml:space="preserve">Собрания депутатов Карталинского муниципального района, администрации </w:t>
      </w:r>
      <w:r w:rsidRPr="00D92A11">
        <w:rPr>
          <w:rFonts w:ascii="Times New Roman" w:hAnsi="Times New Roman" w:cs="Times New Roman"/>
          <w:sz w:val="28"/>
          <w:szCs w:val="28"/>
        </w:rPr>
        <w:t>Карталинского муниципального района, договоры (соглашения), заключаемые от имени Карталинского муниципального района, предлагаемые (планируемы</w:t>
      </w:r>
      <w:r w:rsidR="0083390A" w:rsidRPr="00D92A11">
        <w:rPr>
          <w:rFonts w:ascii="Times New Roman" w:hAnsi="Times New Roman" w:cs="Times New Roman"/>
          <w:sz w:val="28"/>
          <w:szCs w:val="28"/>
        </w:rPr>
        <w:t xml:space="preserve">е) к принятию (изменению) </w:t>
      </w:r>
      <w:r w:rsidR="001C2135" w:rsidRPr="00D92A11">
        <w:rPr>
          <w:rFonts w:ascii="Times New Roman" w:hAnsi="Times New Roman" w:cs="Times New Roman"/>
          <w:sz w:val="28"/>
          <w:szCs w:val="28"/>
        </w:rPr>
        <w:t>в 202</w:t>
      </w:r>
      <w:r w:rsidR="003F653C" w:rsidRPr="00D92A11">
        <w:rPr>
          <w:rFonts w:ascii="Times New Roman" w:hAnsi="Times New Roman" w:cs="Times New Roman"/>
          <w:sz w:val="28"/>
          <w:szCs w:val="28"/>
        </w:rPr>
        <w:t>5</w:t>
      </w:r>
      <w:r w:rsidR="001C2135" w:rsidRPr="00D92A11">
        <w:rPr>
          <w:rFonts w:ascii="Times New Roman" w:hAnsi="Times New Roman" w:cs="Times New Roman"/>
          <w:sz w:val="28"/>
          <w:szCs w:val="28"/>
        </w:rPr>
        <w:t>-202</w:t>
      </w:r>
      <w:r w:rsidR="00697754" w:rsidRPr="00D92A11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годах, к принятию либо изменению с увеличением объема бюджетных ассигнований, предусм</w:t>
      </w:r>
      <w:r w:rsidR="001C2135" w:rsidRPr="00D92A11">
        <w:rPr>
          <w:rFonts w:ascii="Times New Roman" w:hAnsi="Times New Roman" w:cs="Times New Roman"/>
          <w:sz w:val="28"/>
          <w:szCs w:val="28"/>
        </w:rPr>
        <w:t>отренных на их исполнение в 202</w:t>
      </w:r>
      <w:r w:rsidR="003F653C" w:rsidRPr="00D92A11">
        <w:rPr>
          <w:rFonts w:ascii="Times New Roman" w:hAnsi="Times New Roman" w:cs="Times New Roman"/>
          <w:sz w:val="28"/>
          <w:szCs w:val="28"/>
        </w:rPr>
        <w:t>4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83D6801" w14:textId="77777777" w:rsidR="0083390A" w:rsidRPr="00D92A11" w:rsidRDefault="0083390A" w:rsidP="00F12B7D">
      <w:pPr>
        <w:pStyle w:val="26"/>
        <w:ind w:right="0"/>
        <w:outlineLvl w:val="9"/>
        <w:rPr>
          <w:szCs w:val="28"/>
        </w:rPr>
      </w:pPr>
      <w:r w:rsidRPr="00D92A11">
        <w:rPr>
          <w:szCs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</w:p>
    <w:p w14:paraId="76CBC700" w14:textId="77777777" w:rsidR="000B3704" w:rsidRPr="00D92A11" w:rsidRDefault="000B3704" w:rsidP="00014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E521A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II. Общие подходы к формированию объемов бюджетных</w:t>
      </w:r>
    </w:p>
    <w:p w14:paraId="0EC04FBE" w14:textId="6E70C41A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 xml:space="preserve">ассигнований районного бюджета на </w:t>
      </w:r>
      <w:r w:rsidR="001C2135" w:rsidRPr="00D92A11">
        <w:rPr>
          <w:rFonts w:ascii="Times New Roman" w:hAnsi="Times New Roman" w:cs="Times New Roman"/>
          <w:b/>
          <w:sz w:val="28"/>
          <w:szCs w:val="28"/>
        </w:rPr>
        <w:t>202</w:t>
      </w:r>
      <w:r w:rsidR="003F653C" w:rsidRPr="00D92A11">
        <w:rPr>
          <w:rFonts w:ascii="Times New Roman" w:hAnsi="Times New Roman" w:cs="Times New Roman"/>
          <w:b/>
          <w:sz w:val="28"/>
          <w:szCs w:val="28"/>
        </w:rPr>
        <w:t>5</w:t>
      </w:r>
      <w:r w:rsidR="001C2135" w:rsidRPr="00D92A11">
        <w:rPr>
          <w:rFonts w:ascii="Times New Roman" w:hAnsi="Times New Roman" w:cs="Times New Roman"/>
          <w:b/>
          <w:sz w:val="28"/>
          <w:szCs w:val="28"/>
        </w:rPr>
        <w:t>-202</w:t>
      </w:r>
      <w:r w:rsidR="003F653C" w:rsidRPr="00D92A11">
        <w:rPr>
          <w:rFonts w:ascii="Times New Roman" w:hAnsi="Times New Roman" w:cs="Times New Roman"/>
          <w:b/>
          <w:sz w:val="28"/>
          <w:szCs w:val="28"/>
        </w:rPr>
        <w:t>7</w:t>
      </w:r>
      <w:r w:rsidRPr="00D92A1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02BFEA85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4A72B" w14:textId="3DA61D16" w:rsidR="00922A7A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7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. В качестве «базовых» объемов бюджетных ассигнований районного бюджета принимаются </w:t>
      </w:r>
      <w:r w:rsidR="00A96370" w:rsidRPr="00D92A11"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="000B3704" w:rsidRPr="00D92A11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83390A" w:rsidRPr="00D92A11">
        <w:rPr>
          <w:rFonts w:ascii="Times New Roman" w:hAnsi="Times New Roman" w:cs="Times New Roman"/>
          <w:sz w:val="28"/>
          <w:szCs w:val="28"/>
        </w:rPr>
        <w:t xml:space="preserve"> 202</w:t>
      </w:r>
      <w:r w:rsidR="00697754" w:rsidRPr="00D92A11">
        <w:rPr>
          <w:rFonts w:ascii="Times New Roman" w:hAnsi="Times New Roman" w:cs="Times New Roman"/>
          <w:sz w:val="28"/>
          <w:szCs w:val="28"/>
        </w:rPr>
        <w:t>4</w:t>
      </w:r>
      <w:r w:rsidR="007519DA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A96370" w:rsidRPr="00D92A11">
        <w:rPr>
          <w:rFonts w:ascii="Times New Roman" w:hAnsi="Times New Roman" w:cs="Times New Roman"/>
          <w:sz w:val="28"/>
          <w:szCs w:val="28"/>
        </w:rPr>
        <w:t>года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DDCE9A" w14:textId="77777777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«Базовые» объемы бюджетных ассигнований уточняются с учетом:</w:t>
      </w:r>
    </w:p>
    <w:p w14:paraId="244BBA58" w14:textId="77777777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 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14:paraId="083897FD" w14:textId="77777777" w:rsidR="000B3704" w:rsidRPr="00D92A11" w:rsidRDefault="00CB3117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B3704" w:rsidRPr="00D92A11">
        <w:rPr>
          <w:rFonts w:ascii="Times New Roman" w:hAnsi="Times New Roman" w:cs="Times New Roman"/>
          <w:sz w:val="28"/>
          <w:szCs w:val="28"/>
        </w:rPr>
        <w:t>) 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14:paraId="7E2B8C77" w14:textId="1DEDA956" w:rsidR="00A77F8D" w:rsidRPr="00D92A11" w:rsidRDefault="00CB3117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) увеличения бюджетных ассигнований на проведение ежегодной индексации </w:t>
      </w:r>
      <w:r w:rsidR="001464BE" w:rsidRPr="00D92A11">
        <w:rPr>
          <w:rFonts w:ascii="Times New Roman" w:hAnsi="Times New Roman" w:cs="Times New Roman"/>
          <w:sz w:val="28"/>
          <w:szCs w:val="28"/>
        </w:rPr>
        <w:t>по расходам на исполнение полномочий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0B0118" w:rsidRPr="00D92A11">
        <w:rPr>
          <w:rFonts w:ascii="Times New Roman" w:hAnsi="Times New Roman" w:cs="Times New Roman"/>
          <w:sz w:val="28"/>
          <w:szCs w:val="28"/>
        </w:rPr>
        <w:t xml:space="preserve"> в соответствии с базовым вариантом предварительного прогноза социально-экономического развития Карталинского </w:t>
      </w:r>
      <w:r w:rsidR="001464BE" w:rsidRPr="00D92A11">
        <w:rPr>
          <w:rFonts w:ascii="Times New Roman" w:hAnsi="Times New Roman" w:cs="Times New Roman"/>
          <w:sz w:val="28"/>
          <w:szCs w:val="28"/>
        </w:rPr>
        <w:t>района на 202</w:t>
      </w:r>
      <w:r w:rsidR="003F653C" w:rsidRPr="00D92A11">
        <w:rPr>
          <w:rFonts w:ascii="Times New Roman" w:hAnsi="Times New Roman" w:cs="Times New Roman"/>
          <w:sz w:val="28"/>
          <w:szCs w:val="28"/>
        </w:rPr>
        <w:t>5</w:t>
      </w:r>
      <w:r w:rsidR="0083390A" w:rsidRPr="00D92A11">
        <w:rPr>
          <w:rFonts w:ascii="Times New Roman" w:hAnsi="Times New Roman" w:cs="Times New Roman"/>
          <w:sz w:val="28"/>
          <w:szCs w:val="28"/>
        </w:rPr>
        <w:t>-202</w:t>
      </w:r>
      <w:r w:rsidR="003F653C" w:rsidRPr="00D92A11">
        <w:rPr>
          <w:rFonts w:ascii="Times New Roman" w:hAnsi="Times New Roman" w:cs="Times New Roman"/>
          <w:sz w:val="28"/>
          <w:szCs w:val="28"/>
        </w:rPr>
        <w:t>7</w:t>
      </w:r>
      <w:r w:rsidR="000B0118" w:rsidRPr="00D92A11">
        <w:rPr>
          <w:rFonts w:ascii="Times New Roman" w:hAnsi="Times New Roman" w:cs="Times New Roman"/>
          <w:sz w:val="28"/>
          <w:szCs w:val="28"/>
        </w:rPr>
        <w:t xml:space="preserve"> годы, по данным отдела </w:t>
      </w:r>
      <w:r w:rsidR="006E5423" w:rsidRPr="00D92A11">
        <w:rPr>
          <w:rFonts w:ascii="Times New Roman" w:hAnsi="Times New Roman" w:cs="Times New Roman"/>
          <w:sz w:val="28"/>
          <w:szCs w:val="28"/>
        </w:rPr>
        <w:t>по экономике</w:t>
      </w:r>
      <w:r w:rsidR="000B0118" w:rsidRPr="00D92A11">
        <w:rPr>
          <w:rFonts w:ascii="Times New Roman" w:hAnsi="Times New Roman" w:cs="Times New Roman"/>
          <w:sz w:val="28"/>
          <w:szCs w:val="28"/>
        </w:rPr>
        <w:t xml:space="preserve"> Карталинского района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6111DB" w:rsidRPr="00D92A11">
        <w:rPr>
          <w:rFonts w:ascii="Times New Roman" w:hAnsi="Times New Roman" w:cs="Times New Roman"/>
          <w:sz w:val="28"/>
          <w:szCs w:val="28"/>
        </w:rPr>
        <w:t>(далее - отдел по экономике)</w:t>
      </w:r>
      <w:r w:rsidR="000E519F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(кроме расходов на оплату труда с начислениями на выплаты по оплате труда, налоговых </w:t>
      </w:r>
      <w:r w:rsidR="00F04436" w:rsidRPr="00D92A11">
        <w:rPr>
          <w:rFonts w:ascii="Times New Roman" w:hAnsi="Times New Roman" w:cs="Times New Roman"/>
          <w:sz w:val="28"/>
          <w:szCs w:val="28"/>
        </w:rPr>
        <w:t>и других платежей в бюджет).</w:t>
      </w:r>
    </w:p>
    <w:p w14:paraId="67B89CFA" w14:textId="25112A40" w:rsidR="000B3704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8</w:t>
      </w:r>
      <w:r w:rsidR="000B3704" w:rsidRPr="00D92A11">
        <w:rPr>
          <w:rFonts w:ascii="Times New Roman" w:hAnsi="Times New Roman" w:cs="Times New Roman"/>
          <w:sz w:val="28"/>
          <w:szCs w:val="28"/>
        </w:rPr>
        <w:t>. Фонд оплаты труда работников бюджетной сферы определ</w:t>
      </w:r>
      <w:r w:rsidR="006A4ED4" w:rsidRPr="00D92A11">
        <w:rPr>
          <w:rFonts w:ascii="Times New Roman" w:hAnsi="Times New Roman" w:cs="Times New Roman"/>
          <w:sz w:val="28"/>
          <w:szCs w:val="28"/>
        </w:rPr>
        <w:t>яется с учетом сохранения в 202</w:t>
      </w:r>
      <w:r w:rsidR="003F653C" w:rsidRPr="00D92A11">
        <w:rPr>
          <w:rFonts w:ascii="Times New Roman" w:hAnsi="Times New Roman" w:cs="Times New Roman"/>
          <w:sz w:val="28"/>
          <w:szCs w:val="28"/>
        </w:rPr>
        <w:t>5</w:t>
      </w:r>
      <w:r w:rsidR="006A4ED4" w:rsidRPr="00D92A11">
        <w:rPr>
          <w:rFonts w:ascii="Times New Roman" w:hAnsi="Times New Roman" w:cs="Times New Roman"/>
          <w:sz w:val="28"/>
          <w:szCs w:val="28"/>
        </w:rPr>
        <w:t>-202</w:t>
      </w:r>
      <w:r w:rsidR="003F653C" w:rsidRPr="00D92A11">
        <w:rPr>
          <w:rFonts w:ascii="Times New Roman" w:hAnsi="Times New Roman" w:cs="Times New Roman"/>
          <w:sz w:val="28"/>
          <w:szCs w:val="28"/>
        </w:rPr>
        <w:t>7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 </w:t>
      </w:r>
    </w:p>
    <w:p w14:paraId="306B0474" w14:textId="77777777" w:rsidR="001464BE" w:rsidRPr="00D92A11" w:rsidRDefault="001464BE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Формирование фонда оплаты труда осуществляется с учетом: категорий работников бюджетной сферы; целевых показателей указов Президента Российской Федерации 2012 года и Федерального </w:t>
      </w:r>
      <w:hyperlink r:id="rId9" w:history="1">
        <w:r w:rsidRPr="00D92A1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92A11">
        <w:rPr>
          <w:rFonts w:ascii="Times New Roman" w:hAnsi="Times New Roman" w:cs="Times New Roman"/>
          <w:sz w:val="28"/>
          <w:szCs w:val="28"/>
        </w:rPr>
        <w:t xml:space="preserve"> "О минимальном размере оплаты труда".</w:t>
      </w:r>
    </w:p>
    <w:p w14:paraId="1496A39F" w14:textId="77777777" w:rsidR="00FF16A3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9</w:t>
      </w:r>
      <w:r w:rsidR="000B3704" w:rsidRPr="00D92A11">
        <w:rPr>
          <w:rFonts w:ascii="Times New Roman" w:hAnsi="Times New Roman" w:cs="Times New Roman"/>
          <w:sz w:val="28"/>
          <w:szCs w:val="28"/>
        </w:rPr>
        <w:t>. Затраты на уплату налога на имущество, транспортного и земельного</w:t>
      </w:r>
      <w:r w:rsidR="005B5730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B3704" w:rsidRPr="00D92A11">
        <w:rPr>
          <w:rFonts w:ascii="Times New Roman" w:hAnsi="Times New Roman" w:cs="Times New Roman"/>
          <w:sz w:val="28"/>
          <w:szCs w:val="28"/>
        </w:rPr>
        <w:t>налогов рассчитываются иным методом в соответствии с налоговым законодательством</w:t>
      </w:r>
      <w:r w:rsidR="00FF16A3" w:rsidRPr="00D92A11">
        <w:rPr>
          <w:rFonts w:ascii="Times New Roman" w:hAnsi="Times New Roman" w:cs="Times New Roman"/>
          <w:sz w:val="28"/>
          <w:szCs w:val="28"/>
        </w:rPr>
        <w:t>.</w:t>
      </w:r>
    </w:p>
    <w:p w14:paraId="720FB731" w14:textId="46E6231F" w:rsidR="00FF16A3" w:rsidRPr="00D92A11" w:rsidRDefault="00FF16A3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В качестве объекта налогообложения по налогам, уплачиваемым муниципальными бюджетными учреждениями, учитывается закрепленное за ними недвижимое имущество</w:t>
      </w:r>
      <w:r w:rsidR="003F653C" w:rsidRPr="00D92A11">
        <w:rPr>
          <w:rFonts w:ascii="Times New Roman" w:hAnsi="Times New Roman" w:cs="Times New Roman"/>
          <w:sz w:val="28"/>
          <w:szCs w:val="28"/>
        </w:rPr>
        <w:t xml:space="preserve"> (включая </w:t>
      </w:r>
      <w:r w:rsidRPr="00D92A11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3F653C" w:rsidRPr="00D92A11">
        <w:rPr>
          <w:rFonts w:ascii="Times New Roman" w:hAnsi="Times New Roman" w:cs="Times New Roman"/>
          <w:sz w:val="28"/>
          <w:szCs w:val="28"/>
        </w:rPr>
        <w:t>)</w:t>
      </w:r>
      <w:r w:rsidRPr="00D92A11">
        <w:rPr>
          <w:rFonts w:ascii="Times New Roman" w:hAnsi="Times New Roman" w:cs="Times New Roman"/>
          <w:sz w:val="28"/>
          <w:szCs w:val="28"/>
        </w:rPr>
        <w:t xml:space="preserve">, и транспортные </w:t>
      </w:r>
      <w:r w:rsidR="00135F04" w:rsidRPr="00D92A11">
        <w:rPr>
          <w:rFonts w:ascii="Times New Roman" w:hAnsi="Times New Roman" w:cs="Times New Roman"/>
          <w:sz w:val="28"/>
          <w:szCs w:val="28"/>
        </w:rPr>
        <w:t>средства</w:t>
      </w:r>
      <w:r w:rsidR="003F653C" w:rsidRPr="00D92A11">
        <w:rPr>
          <w:rFonts w:ascii="Times New Roman" w:hAnsi="Times New Roman" w:cs="Times New Roman"/>
          <w:sz w:val="28"/>
          <w:szCs w:val="28"/>
        </w:rPr>
        <w:t>,</w:t>
      </w:r>
      <w:r w:rsidR="00135F04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6A4ED4" w:rsidRPr="00D92A11">
        <w:rPr>
          <w:rFonts w:ascii="Times New Roman" w:hAnsi="Times New Roman" w:cs="Times New Roman"/>
          <w:sz w:val="28"/>
          <w:szCs w:val="28"/>
        </w:rPr>
        <w:t xml:space="preserve">в том числе указанное имущество, приобретенное такими учреждениями за счет средств, </w:t>
      </w:r>
      <w:r w:rsidR="00014110" w:rsidRPr="00D92A11">
        <w:rPr>
          <w:rFonts w:ascii="Times New Roman" w:hAnsi="Times New Roman" w:cs="Times New Roman"/>
          <w:sz w:val="28"/>
          <w:szCs w:val="28"/>
        </w:rPr>
        <w:t>выделенных учредителем</w:t>
      </w:r>
      <w:r w:rsidR="006A4ED4" w:rsidRPr="00D92A11">
        <w:rPr>
          <w:rFonts w:ascii="Times New Roman" w:hAnsi="Times New Roman" w:cs="Times New Roman"/>
          <w:sz w:val="28"/>
          <w:szCs w:val="28"/>
        </w:rPr>
        <w:t xml:space="preserve"> на его приобретение, за вычетом соответствующего имущества, сдаваемого в аренду с согласия учредителя.      </w:t>
      </w:r>
    </w:p>
    <w:p w14:paraId="5FF3C7FD" w14:textId="77777777" w:rsidR="00FF16A3" w:rsidRPr="00D92A11" w:rsidRDefault="00FF16A3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В качестве объекта налогообложения по налогам, уплачиваемым главными распорядителями и муниципальными казенными учреждениями, учитывается закрепленное за ними недвижимое имущество, в том числе земельные участки</w:t>
      </w:r>
      <w:r w:rsidR="001B4297" w:rsidRPr="00D92A11">
        <w:rPr>
          <w:rFonts w:ascii="Times New Roman" w:hAnsi="Times New Roman" w:cs="Times New Roman"/>
          <w:sz w:val="28"/>
          <w:szCs w:val="28"/>
        </w:rPr>
        <w:t>,</w:t>
      </w:r>
      <w:r w:rsidRPr="00D92A11">
        <w:rPr>
          <w:rFonts w:ascii="Times New Roman" w:hAnsi="Times New Roman" w:cs="Times New Roman"/>
          <w:sz w:val="28"/>
          <w:szCs w:val="28"/>
        </w:rPr>
        <w:t xml:space="preserve"> и транспортные средства.</w:t>
      </w:r>
    </w:p>
    <w:p w14:paraId="264C120C" w14:textId="77777777" w:rsidR="000B3704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10</w:t>
      </w:r>
      <w:r w:rsidR="000B3704" w:rsidRPr="00D92A11">
        <w:rPr>
          <w:rFonts w:ascii="Times New Roman" w:hAnsi="Times New Roman" w:cs="Times New Roman"/>
          <w:sz w:val="28"/>
          <w:szCs w:val="28"/>
        </w:rPr>
        <w:t>. Бюджетные ассигнования на исполнение публичных обязательств перед физическим лицом в денежной форме, полномочия по исполнению которых переданы в установленном порядке муни</w:t>
      </w:r>
      <w:r w:rsidR="0074306B" w:rsidRPr="00D92A11">
        <w:rPr>
          <w:rFonts w:ascii="Times New Roman" w:hAnsi="Times New Roman" w:cs="Times New Roman"/>
          <w:sz w:val="28"/>
          <w:szCs w:val="28"/>
        </w:rPr>
        <w:t xml:space="preserve">ципальным бюджетным </w:t>
      </w:r>
      <w:r w:rsidR="000B3704" w:rsidRPr="00D92A11">
        <w:rPr>
          <w:rFonts w:ascii="Times New Roman" w:hAnsi="Times New Roman" w:cs="Times New Roman"/>
          <w:sz w:val="28"/>
          <w:szCs w:val="28"/>
        </w:rPr>
        <w:t>учреждениям, рассчитываются в соответствии с действующими нормативными правовыми актами Карталинского муниципального района, с учетом установленного в них порядка индексации соответствующих выплат и положений настоящего раздела.</w:t>
      </w:r>
    </w:p>
    <w:p w14:paraId="4F5D27BB" w14:textId="77777777" w:rsidR="000B3704" w:rsidRPr="00D92A11" w:rsidRDefault="00770C7E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11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обеспечение деятельности муниципальных казенных учреждений, а также на предоставление субсидий муниципальным бюджетным учреждениям финансовое обеспечение выполнения ими муниципальных заданий в части оказания муниципальных </w:t>
      </w:r>
      <w:r w:rsidR="000B3704" w:rsidRPr="00D92A11">
        <w:rPr>
          <w:rFonts w:ascii="Times New Roman" w:hAnsi="Times New Roman" w:cs="Times New Roman"/>
          <w:sz w:val="28"/>
          <w:szCs w:val="28"/>
        </w:rPr>
        <w:lastRenderedPageBreak/>
        <w:t xml:space="preserve">услуг (выполнения работ) (далее именуется – бюджетные ассигнования на оказание муниципальных услуг) осуществляется в рамках предельного объема бюджетных ассигнований, доведенного на указанные цели </w:t>
      </w:r>
      <w:r w:rsidR="006E5423" w:rsidRPr="00D92A11">
        <w:rPr>
          <w:rFonts w:ascii="Times New Roman" w:hAnsi="Times New Roman" w:cs="Times New Roman"/>
          <w:sz w:val="28"/>
          <w:szCs w:val="28"/>
        </w:rPr>
        <w:t>Финансовым управлением Карталинского муниципального района (далее</w:t>
      </w:r>
      <w:r w:rsidR="006111DB" w:rsidRPr="00D92A11">
        <w:rPr>
          <w:rFonts w:ascii="Times New Roman" w:hAnsi="Times New Roman" w:cs="Times New Roman"/>
          <w:sz w:val="28"/>
          <w:szCs w:val="28"/>
        </w:rPr>
        <w:t xml:space="preserve"> -</w:t>
      </w:r>
      <w:r w:rsidR="006E5423" w:rsidRPr="00D92A11">
        <w:rPr>
          <w:rFonts w:ascii="Times New Roman" w:hAnsi="Times New Roman" w:cs="Times New Roman"/>
          <w:sz w:val="28"/>
          <w:szCs w:val="28"/>
        </w:rPr>
        <w:t xml:space="preserve"> Финуправление района)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, исходя из необходимости обеспечения </w:t>
      </w:r>
      <w:r w:rsidR="00F04436" w:rsidRPr="00D92A11">
        <w:rPr>
          <w:rFonts w:ascii="Times New Roman" w:hAnsi="Times New Roman" w:cs="Times New Roman"/>
          <w:sz w:val="28"/>
          <w:szCs w:val="28"/>
        </w:rPr>
        <w:t>приоритизации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и повышения эффективности бюджетных расходов и финансового обеспечения в полном объ</w:t>
      </w:r>
      <w:r w:rsidR="006A4ED4" w:rsidRPr="00D92A11">
        <w:rPr>
          <w:rFonts w:ascii="Times New Roman" w:hAnsi="Times New Roman" w:cs="Times New Roman"/>
          <w:sz w:val="28"/>
          <w:szCs w:val="28"/>
        </w:rPr>
        <w:t>еме первоочередных обязательств, в том числе муниципальных и региональных проектов в соответствии с их утвержденными паспортами.</w:t>
      </w:r>
    </w:p>
    <w:p w14:paraId="43CA14D0" w14:textId="77777777" w:rsidR="00216EA0" w:rsidRPr="00D92A11" w:rsidRDefault="00216EA0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Не допускается распределение бюджетных ассигнований на оказание муниципальных услуг в отношении муниципальных услуг (работ), не включенных в общероссийские базовые (отраслевые) перечни (классификаторы) государственных и муниципальных услуг, оказываемых физическим лицам, и регионального перечня (классификатора) государственных (муниципальных) услуг и работ.</w:t>
      </w:r>
    </w:p>
    <w:p w14:paraId="64AE1CA3" w14:textId="0FBDF71F" w:rsidR="00DB564D" w:rsidRPr="00D92A11" w:rsidRDefault="00770C7E" w:rsidP="004C5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12</w:t>
      </w:r>
      <w:r w:rsidR="000B3704" w:rsidRPr="00D92A11">
        <w:rPr>
          <w:rFonts w:ascii="Times New Roman" w:hAnsi="Times New Roman" w:cs="Times New Roman"/>
          <w:sz w:val="28"/>
          <w:szCs w:val="28"/>
        </w:rPr>
        <w:t>. Бюджетные ассигнования на финансиров</w:t>
      </w:r>
      <w:r w:rsidR="00F04436" w:rsidRPr="00D92A11">
        <w:rPr>
          <w:rFonts w:ascii="Times New Roman" w:hAnsi="Times New Roman" w:cs="Times New Roman"/>
          <w:sz w:val="28"/>
          <w:szCs w:val="28"/>
        </w:rPr>
        <w:t>ание</w:t>
      </w:r>
      <w:r w:rsidR="00235B78" w:rsidRPr="00D92A11">
        <w:rPr>
          <w:rFonts w:ascii="Times New Roman" w:hAnsi="Times New Roman" w:cs="Times New Roman"/>
          <w:sz w:val="28"/>
          <w:szCs w:val="28"/>
        </w:rPr>
        <w:t xml:space="preserve"> дорожного хозяйства на 202</w:t>
      </w:r>
      <w:r w:rsidR="003F653C" w:rsidRPr="00D92A11">
        <w:rPr>
          <w:rFonts w:ascii="Times New Roman" w:hAnsi="Times New Roman" w:cs="Times New Roman"/>
          <w:sz w:val="28"/>
          <w:szCs w:val="28"/>
        </w:rPr>
        <w:t>5</w:t>
      </w:r>
      <w:r w:rsidR="00235B78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F653C" w:rsidRPr="00D92A11">
        <w:rPr>
          <w:rFonts w:ascii="Times New Roman" w:hAnsi="Times New Roman" w:cs="Times New Roman"/>
          <w:sz w:val="28"/>
          <w:szCs w:val="28"/>
        </w:rPr>
        <w:t>6</w:t>
      </w:r>
      <w:r w:rsidR="00F04436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3F653C" w:rsidRPr="00D92A11">
        <w:rPr>
          <w:rFonts w:ascii="Times New Roman" w:hAnsi="Times New Roman" w:cs="Times New Roman"/>
          <w:sz w:val="28"/>
          <w:szCs w:val="28"/>
        </w:rPr>
        <w:t>7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годов определяются иным методом в соответствии с Решением Собрания депутатов Карталинского</w:t>
      </w:r>
      <w:r w:rsidR="00EB6B45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0B3704" w:rsidRPr="00D92A11">
        <w:rPr>
          <w:rFonts w:ascii="Times New Roman" w:hAnsi="Times New Roman" w:cs="Times New Roman"/>
          <w:sz w:val="28"/>
          <w:szCs w:val="28"/>
        </w:rPr>
        <w:t>муниципального района «О Положении «О порядке формирования и использования бюджетных ассигнований Дорожного Фонда Карталинского муниципального района».</w:t>
      </w:r>
    </w:p>
    <w:p w14:paraId="7D6C5BC5" w14:textId="5E83B7C1" w:rsidR="00C36095" w:rsidRPr="00D92A11" w:rsidRDefault="004C5DD8" w:rsidP="00C9579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13.</w:t>
      </w:r>
      <w:r w:rsidR="007067D0" w:rsidRPr="00D92A11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на исполнение публичных нормативных обязательств</w:t>
      </w:r>
      <w:r w:rsidR="00356D31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7067D0" w:rsidRPr="00D92A11">
        <w:rPr>
          <w:rFonts w:ascii="Times New Roman" w:hAnsi="Times New Roman" w:cs="Times New Roman"/>
          <w:sz w:val="28"/>
          <w:szCs w:val="28"/>
        </w:rPr>
        <w:t>рассчитываются нормативным методом путем умножения норматива (системы нормативов), установленного нормативными правовыми актами Карталинского муниципального района на численность физических лиц, являющихся получателями выплат.</w:t>
      </w:r>
    </w:p>
    <w:p w14:paraId="21ED1F9C" w14:textId="3A6A0DF9" w:rsidR="004C5DD8" w:rsidRPr="00D92A11" w:rsidRDefault="004C5DD8" w:rsidP="00C9579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  <w:lang w:eastAsia="zh-CN"/>
        </w:rPr>
        <w:t>14.</w:t>
      </w:r>
      <w:r w:rsidRPr="00D92A11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на обеспечение условий софинансирования предоставляемых из федерального и областного бюджетов целевых межбюджетных трансфертов рассчитываются с учетом установленных Правительством Российской Федерации на 2025-2027 годы предельных уровней софинансирования расходных обязательств и (или) условий софинансирования указанных расходов, предусмотренных соглашениями (проектами соглашений) с областными органами исполнительной власти. </w:t>
      </w:r>
    </w:p>
    <w:p w14:paraId="20E259C6" w14:textId="47570FB7" w:rsidR="004C5DD8" w:rsidRPr="00D92A11" w:rsidRDefault="004C5DD8" w:rsidP="00C95792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15. Объемы бюджетных ассигнований на капитальное строительство  определяются с учетом перечня объектов капитального строительства муниципальной собственности на 2025-2027 годы, согласованного с заместителем главы района, курирующим вопросы строительства и реконструкции объектов муниципальной собственности, а также с первым заместителем главы района, координирующими деятельность главных распорядителей, которые являются ответственными исполнителями муниципальных программ Карталинского района, в рамках которых предусматриваются бюджетные ассигнования на объекты капитального строительства на 2025-2027 годы.</w:t>
      </w:r>
    </w:p>
    <w:p w14:paraId="75C1DBA8" w14:textId="48EAAE12" w:rsidR="004C5DD8" w:rsidRPr="00D92A11" w:rsidRDefault="003B3D1E" w:rsidP="004C5D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16. </w:t>
      </w:r>
      <w:r w:rsidR="004C5DD8" w:rsidRPr="00D92A11"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</w:t>
      </w:r>
      <w:r w:rsidR="004C5DD8" w:rsidRPr="00D92A11">
        <w:rPr>
          <w:rFonts w:ascii="Times New Roman" w:hAnsi="Times New Roman" w:cs="Times New Roman"/>
          <w:sz w:val="28"/>
          <w:szCs w:val="28"/>
          <w:lang w:eastAsia="zh-CN"/>
        </w:rPr>
        <w:t xml:space="preserve">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</w:t>
      </w:r>
      <w:r w:rsidR="004C5DD8" w:rsidRPr="00D92A1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природной среды, рациональному использованию и воспроизводству природных ресурсов, обеспечению экологической безопасности определяются в объеме не менее планируемых доходов местного  бюджета от платежей по искам о возмещении вреда, причиненного окружающей среде вследствие нарушений обязательных требований, а также платежей при добровольном возмещении вреда, причиненного окружающей среде вследствие нарушения обязательных требований (за исключением средств от платежей по искам о возмещении вреда, причиненного окружающей среде вследствие нарушений обязательных требований на особо охраняемых природных территориях федерального значения, а также от платежей, уплачиваемых при добровольном возмещении вреда, причиненного окружающей среде вследствие нарушений обязательных требований на особо охраняемых природных территориях федерального значения), и средств от административных штрафов за административные правонарушения в области охраны окружающей среды и природопользования (за исключением административных штрафов, налагаемых за указанные правонарушения на особо охраняемых природных территориях федерального значения). </w:t>
      </w:r>
    </w:p>
    <w:p w14:paraId="7FA9D2A6" w14:textId="6E24C945" w:rsidR="004C5DD8" w:rsidRPr="00D92A11" w:rsidRDefault="004C5DD8" w:rsidP="003B3D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2A11">
        <w:rPr>
          <w:rFonts w:ascii="Times New Roman" w:hAnsi="Times New Roman" w:cs="Times New Roman"/>
          <w:sz w:val="28"/>
          <w:szCs w:val="28"/>
          <w:lang w:eastAsia="zh-CN"/>
        </w:rPr>
        <w:t xml:space="preserve">Бюджетные ассигнования, указанные в абзаце первом настоящего пункта, в первоочередном порядке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Карталинского района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 </w:t>
      </w:r>
    </w:p>
    <w:p w14:paraId="41098A47" w14:textId="7BB20839" w:rsidR="00C36095" w:rsidRPr="00D92A11" w:rsidRDefault="00C36095" w:rsidP="00F12B7D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3B3D1E" w:rsidRPr="00D92A11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>. В составе предельных объемов бюджетных ассигнований на 202</w:t>
      </w:r>
      <w:r w:rsidR="003B3D1E" w:rsidRPr="00D92A11">
        <w:rPr>
          <w:rFonts w:ascii="Times New Roman" w:hAnsi="Times New Roman" w:cs="Times New Roman"/>
          <w:sz w:val="28"/>
          <w:szCs w:val="28"/>
        </w:rPr>
        <w:t>5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3D1E" w:rsidRPr="00D92A11">
        <w:rPr>
          <w:rFonts w:ascii="Times New Roman" w:hAnsi="Times New Roman" w:cs="Times New Roman"/>
          <w:sz w:val="28"/>
          <w:szCs w:val="28"/>
        </w:rPr>
        <w:t>6</w:t>
      </w:r>
      <w:r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3B3D1E" w:rsidRPr="00D92A11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годов (далее именуются – предельные объемы бюджетных ассигнований) резервируются:</w:t>
      </w:r>
    </w:p>
    <w:p w14:paraId="260AAD6C" w14:textId="35BF03E1" w:rsidR="00C36095" w:rsidRPr="00D92A11" w:rsidRDefault="00C36095" w:rsidP="007B2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 средства на обеспечение своевременной и полной выплаты заработной платы - для финансового обеспечения своевременной и полной выплаты заработной платы</w:t>
      </w:r>
      <w:r w:rsidR="00135F04" w:rsidRPr="00D92A11">
        <w:rPr>
          <w:rFonts w:ascii="Times New Roman" w:hAnsi="Times New Roman" w:cs="Times New Roman"/>
          <w:sz w:val="28"/>
          <w:szCs w:val="28"/>
        </w:rPr>
        <w:t>,</w:t>
      </w:r>
      <w:r w:rsidR="007067D0" w:rsidRPr="00D92A11">
        <w:rPr>
          <w:rFonts w:ascii="Times New Roman" w:hAnsi="Times New Roman" w:cs="Times New Roman"/>
          <w:sz w:val="28"/>
          <w:szCs w:val="28"/>
        </w:rPr>
        <w:t xml:space="preserve"> в том числе  с учетом сохранения на достигнутом уровне целевых показателей указов Президента Российской Федерации 2012 года в части оплаты труда отдельных категорий граждан, </w:t>
      </w:r>
      <w:r w:rsidR="00135F04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sz w:val="28"/>
          <w:szCs w:val="28"/>
        </w:rPr>
        <w:t xml:space="preserve">повышения минимального размера оплаты труда, а также с учетом ежегодной индексации на прогнозный уровень инфляции заработной платы прочих категорий работников бюджетной сферы, сотрудников </w:t>
      </w:r>
      <w:r w:rsidR="00135F04" w:rsidRPr="00D92A1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92A11">
        <w:rPr>
          <w:rFonts w:ascii="Times New Roman" w:hAnsi="Times New Roman" w:cs="Times New Roman"/>
          <w:sz w:val="28"/>
          <w:szCs w:val="28"/>
        </w:rPr>
        <w:t>;</w:t>
      </w:r>
    </w:p>
    <w:p w14:paraId="56FE0761" w14:textId="175C6EDB" w:rsidR="007067D0" w:rsidRPr="00D92A11" w:rsidRDefault="007067D0" w:rsidP="00D222E9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92A11">
        <w:rPr>
          <w:sz w:val="28"/>
          <w:szCs w:val="28"/>
        </w:rPr>
        <w:t xml:space="preserve">бюджетные ассигнования на уплату налога на имущество организаций, земельного и транспортного налогов главными распорядителями и </w:t>
      </w:r>
      <w:r w:rsidR="007B2DC2" w:rsidRPr="00D92A11">
        <w:rPr>
          <w:sz w:val="28"/>
          <w:szCs w:val="28"/>
        </w:rPr>
        <w:t xml:space="preserve">муниципальными </w:t>
      </w:r>
      <w:r w:rsidRPr="00D92A11">
        <w:rPr>
          <w:sz w:val="28"/>
          <w:szCs w:val="28"/>
        </w:rPr>
        <w:t xml:space="preserve">казенными учреждениями, а также </w:t>
      </w:r>
      <w:r w:rsidR="007B2DC2" w:rsidRPr="00D92A11">
        <w:rPr>
          <w:sz w:val="28"/>
          <w:szCs w:val="28"/>
        </w:rPr>
        <w:t>муниципальными</w:t>
      </w:r>
      <w:r w:rsidRPr="00D92A11">
        <w:rPr>
          <w:sz w:val="28"/>
          <w:szCs w:val="28"/>
        </w:rPr>
        <w:t xml:space="preserve"> бюджетными учреждениями в отношении закрепленного за ними недвижимого имущества и транспортных средств - в связи с прогнозируемым увеличением налоговой базы; </w:t>
      </w:r>
    </w:p>
    <w:p w14:paraId="2ED8EBBC" w14:textId="7E4974AB" w:rsidR="00D222E9" w:rsidRPr="00D92A11" w:rsidRDefault="00D222E9" w:rsidP="00335614">
      <w:pPr>
        <w:pStyle w:val="Default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D92A11">
        <w:rPr>
          <w:sz w:val="28"/>
          <w:szCs w:val="28"/>
        </w:rPr>
        <w:lastRenderedPageBreak/>
        <w:t xml:space="preserve">средства на обеспечение выполнения социальных обязательств Карталинского района – для финансового обеспечения социальных обязательств Карталинского района, в том числе в связи с прогнозируемым увеличением численности (контингента) получателей бюджетных средств; </w:t>
      </w:r>
    </w:p>
    <w:p w14:paraId="7F4F1034" w14:textId="5B1762AE" w:rsidR="00335614" w:rsidRPr="00D92A11" w:rsidRDefault="00335614" w:rsidP="00335614">
      <w:pPr>
        <w:pStyle w:val="afb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бюджетные ассигнования на исполнение судебных решений по искам к Карталинскому району, удовлетворяемых за счет казны Карталинского района;</w:t>
      </w:r>
    </w:p>
    <w:p w14:paraId="128098F4" w14:textId="7C049611" w:rsidR="00C36095" w:rsidRPr="00D92A11" w:rsidRDefault="00C36095" w:rsidP="00D222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</w:t>
      </w:r>
      <w:r w:rsidR="00924C3F" w:rsidRPr="00D92A11">
        <w:rPr>
          <w:rFonts w:ascii="Times New Roman" w:hAnsi="Times New Roman" w:cs="Times New Roman"/>
          <w:sz w:val="28"/>
          <w:szCs w:val="28"/>
        </w:rPr>
        <w:t xml:space="preserve">администрации Карталинского муниципального района </w:t>
      </w:r>
      <w:r w:rsidRPr="00D92A11">
        <w:rPr>
          <w:rFonts w:ascii="Times New Roman" w:hAnsi="Times New Roman" w:cs="Times New Roman"/>
          <w:sz w:val="28"/>
          <w:szCs w:val="28"/>
        </w:rPr>
        <w:t xml:space="preserve">– для финансового обеспечения непредвиденных расходов </w:t>
      </w:r>
      <w:r w:rsidR="00924C3F" w:rsidRPr="00D92A11">
        <w:rPr>
          <w:rFonts w:ascii="Times New Roman" w:hAnsi="Times New Roman" w:cs="Times New Roman"/>
          <w:sz w:val="28"/>
          <w:szCs w:val="28"/>
        </w:rPr>
        <w:t>местного</w:t>
      </w:r>
      <w:r w:rsidRPr="00D92A11">
        <w:rPr>
          <w:rFonts w:ascii="Times New Roman" w:hAnsi="Times New Roman" w:cs="Times New Roman"/>
          <w:sz w:val="28"/>
          <w:szCs w:val="28"/>
        </w:rPr>
        <w:t xml:space="preserve"> бюджета,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6A788F13" w14:textId="77777777" w:rsidR="000B3704" w:rsidRPr="00D92A11" w:rsidRDefault="000B3704" w:rsidP="00EE2C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15B2DB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III. Порядок формирования и согласования предложений по</w:t>
      </w:r>
    </w:p>
    <w:p w14:paraId="117B4511" w14:textId="77777777" w:rsidR="000B3704" w:rsidRPr="00D92A11" w:rsidRDefault="000B3704" w:rsidP="00F8236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распределению (перераспределению) бюджетных ассигнований по кодам классификации расходов бюджетов</w:t>
      </w:r>
    </w:p>
    <w:p w14:paraId="411557EB" w14:textId="77777777" w:rsidR="00014110" w:rsidRPr="00D92A11" w:rsidRDefault="00014110" w:rsidP="00F8236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ABBCB" w14:textId="1993BD5A" w:rsidR="00AE1AC8" w:rsidRPr="00D92A11" w:rsidRDefault="00CB022C" w:rsidP="00F12B7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697754" w:rsidRPr="00D92A11">
        <w:rPr>
          <w:rFonts w:ascii="Times New Roman" w:hAnsi="Times New Roman" w:cs="Times New Roman"/>
          <w:sz w:val="28"/>
          <w:szCs w:val="28"/>
        </w:rPr>
        <w:t>8</w:t>
      </w:r>
      <w:r w:rsidR="00AE1AC8" w:rsidRPr="00D92A11">
        <w:rPr>
          <w:rFonts w:ascii="Times New Roman" w:hAnsi="Times New Roman" w:cs="Times New Roman"/>
          <w:sz w:val="28"/>
          <w:szCs w:val="28"/>
        </w:rPr>
        <w:t>. Формирование распределения объемов бюджетных ассигнований осуществляется главными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AE1AC8" w:rsidRPr="00D92A11">
        <w:rPr>
          <w:rFonts w:ascii="Times New Roman" w:hAnsi="Times New Roman" w:cs="Times New Roman"/>
          <w:sz w:val="28"/>
          <w:szCs w:val="28"/>
        </w:rPr>
        <w:t xml:space="preserve">распорядителями в сроки, установленные Графиком подготовки и рассмотрения материалов, </w:t>
      </w:r>
      <w:r w:rsidR="008338ED" w:rsidRPr="00D92A11">
        <w:rPr>
          <w:rFonts w:ascii="Times New Roman" w:hAnsi="Times New Roman" w:cs="Times New Roman"/>
          <w:sz w:val="28"/>
          <w:szCs w:val="28"/>
        </w:rPr>
        <w:t>необходимых для составления проекта решения Собрания депутатов Карталинского муниципального района о бюджете Карталинско</w:t>
      </w:r>
      <w:r w:rsidR="00EE55A2" w:rsidRPr="00D92A11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335614" w:rsidRPr="00D92A11">
        <w:rPr>
          <w:rFonts w:ascii="Times New Roman" w:hAnsi="Times New Roman" w:cs="Times New Roman"/>
          <w:sz w:val="28"/>
          <w:szCs w:val="28"/>
        </w:rPr>
        <w:t>5</w:t>
      </w:r>
      <w:r w:rsidR="00EE55A2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5614" w:rsidRPr="00D92A11">
        <w:rPr>
          <w:rFonts w:ascii="Times New Roman" w:hAnsi="Times New Roman" w:cs="Times New Roman"/>
          <w:sz w:val="28"/>
          <w:szCs w:val="28"/>
        </w:rPr>
        <w:t>6</w:t>
      </w:r>
      <w:r w:rsidR="00EE55A2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335614" w:rsidRPr="00D92A11">
        <w:rPr>
          <w:rFonts w:ascii="Times New Roman" w:hAnsi="Times New Roman" w:cs="Times New Roman"/>
          <w:sz w:val="28"/>
          <w:szCs w:val="28"/>
        </w:rPr>
        <w:t>7</w:t>
      </w:r>
      <w:r w:rsidR="008338ED" w:rsidRPr="00D92A1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E1AC8" w:rsidRPr="00D92A11">
        <w:rPr>
          <w:rFonts w:ascii="Times New Roman" w:hAnsi="Times New Roman" w:cs="Times New Roman"/>
          <w:sz w:val="28"/>
          <w:szCs w:val="28"/>
        </w:rPr>
        <w:t xml:space="preserve">утвержденным распоряжением администрации Карталинского муниципального района  от </w:t>
      </w:r>
      <w:r w:rsidR="0097131C" w:rsidRPr="00D92A11">
        <w:rPr>
          <w:rFonts w:ascii="Times New Roman" w:hAnsi="Times New Roman" w:cs="Times New Roman"/>
          <w:sz w:val="28"/>
          <w:szCs w:val="28"/>
        </w:rPr>
        <w:t>31</w:t>
      </w:r>
      <w:r w:rsidR="00002BED" w:rsidRPr="00D92A11">
        <w:rPr>
          <w:rFonts w:ascii="Times New Roman" w:hAnsi="Times New Roman" w:cs="Times New Roman"/>
          <w:sz w:val="28"/>
          <w:szCs w:val="28"/>
        </w:rPr>
        <w:t>.05</w:t>
      </w:r>
      <w:r w:rsidR="00EE55A2" w:rsidRPr="00D92A11">
        <w:rPr>
          <w:rFonts w:ascii="Times New Roman" w:hAnsi="Times New Roman" w:cs="Times New Roman"/>
          <w:sz w:val="28"/>
          <w:szCs w:val="28"/>
        </w:rPr>
        <w:t>.202</w:t>
      </w:r>
      <w:r w:rsidR="0097131C" w:rsidRPr="00D92A11">
        <w:rPr>
          <w:rFonts w:ascii="Times New Roman" w:hAnsi="Times New Roman" w:cs="Times New Roman"/>
          <w:sz w:val="28"/>
          <w:szCs w:val="28"/>
        </w:rPr>
        <w:t>4</w:t>
      </w:r>
      <w:r w:rsidR="00EE55A2" w:rsidRPr="00D92A11">
        <w:rPr>
          <w:rFonts w:ascii="Times New Roman" w:hAnsi="Times New Roman" w:cs="Times New Roman"/>
          <w:sz w:val="28"/>
          <w:szCs w:val="28"/>
        </w:rPr>
        <w:t>г.</w:t>
      </w:r>
      <w:r w:rsidR="00AE1AC8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EE55A2" w:rsidRPr="00D92A11">
        <w:rPr>
          <w:rFonts w:ascii="Times New Roman" w:hAnsi="Times New Roman" w:cs="Times New Roman"/>
          <w:sz w:val="28"/>
          <w:szCs w:val="28"/>
        </w:rPr>
        <w:t>№</w:t>
      </w:r>
      <w:r w:rsidR="003C7229" w:rsidRPr="00D92A11">
        <w:rPr>
          <w:rFonts w:ascii="Times New Roman" w:hAnsi="Times New Roman" w:cs="Times New Roman"/>
          <w:sz w:val="28"/>
          <w:szCs w:val="28"/>
        </w:rPr>
        <w:t>3</w:t>
      </w:r>
      <w:r w:rsidR="0097131C" w:rsidRPr="00D92A11">
        <w:rPr>
          <w:rFonts w:ascii="Times New Roman" w:hAnsi="Times New Roman" w:cs="Times New Roman"/>
          <w:sz w:val="28"/>
          <w:szCs w:val="28"/>
        </w:rPr>
        <w:t>52</w:t>
      </w:r>
      <w:r w:rsidR="00002BED" w:rsidRPr="00D92A11">
        <w:rPr>
          <w:rFonts w:ascii="Times New Roman" w:hAnsi="Times New Roman" w:cs="Times New Roman"/>
          <w:sz w:val="28"/>
          <w:szCs w:val="28"/>
        </w:rPr>
        <w:t>-р</w:t>
      </w:r>
      <w:r w:rsidR="00AE1AC8" w:rsidRPr="00D92A11">
        <w:rPr>
          <w:rFonts w:ascii="Times New Roman" w:hAnsi="Times New Roman" w:cs="Times New Roman"/>
          <w:sz w:val="28"/>
          <w:szCs w:val="28"/>
        </w:rPr>
        <w:t xml:space="preserve"> (далее именуется - График составления бюджета).</w:t>
      </w:r>
    </w:p>
    <w:p w14:paraId="64634A63" w14:textId="0BE96AE9" w:rsidR="00216EA0" w:rsidRPr="00D92A11" w:rsidRDefault="00CB022C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</w:t>
      </w:r>
      <w:r w:rsidR="00697754" w:rsidRPr="00D92A11">
        <w:rPr>
          <w:rFonts w:ascii="Times New Roman" w:hAnsi="Times New Roman" w:cs="Times New Roman"/>
          <w:sz w:val="28"/>
          <w:szCs w:val="28"/>
        </w:rPr>
        <w:t>9</w:t>
      </w:r>
      <w:r w:rsidRPr="00D92A11">
        <w:rPr>
          <w:rFonts w:ascii="Times New Roman" w:hAnsi="Times New Roman" w:cs="Times New Roman"/>
          <w:sz w:val="28"/>
          <w:szCs w:val="28"/>
        </w:rPr>
        <w:t xml:space="preserve">. </w:t>
      </w:r>
      <w:r w:rsidR="008338ED" w:rsidRPr="00D92A11">
        <w:rPr>
          <w:rFonts w:ascii="Times New Roman" w:hAnsi="Times New Roman" w:cs="Times New Roman"/>
          <w:sz w:val="28"/>
          <w:szCs w:val="28"/>
        </w:rPr>
        <w:t xml:space="preserve">Предложения главных распорядителей по распределению (перераспределению) бюджетных ассигнований формируются </w:t>
      </w:r>
      <w:r w:rsidR="003E40ED" w:rsidRPr="00D92A11">
        <w:rPr>
          <w:rFonts w:ascii="Times New Roman" w:hAnsi="Times New Roman" w:cs="Times New Roman"/>
          <w:sz w:val="28"/>
          <w:szCs w:val="28"/>
        </w:rPr>
        <w:t>в пределах,</w:t>
      </w:r>
      <w:r w:rsidR="008338ED" w:rsidRPr="00D92A11">
        <w:rPr>
          <w:rFonts w:ascii="Times New Roman" w:hAnsi="Times New Roman" w:cs="Times New Roman"/>
          <w:sz w:val="28"/>
          <w:szCs w:val="28"/>
        </w:rPr>
        <w:t xml:space="preserve"> доведенных Финансовым управлением предельных объемов бюджетных ассигнований.</w:t>
      </w:r>
    </w:p>
    <w:p w14:paraId="1991E4E1" w14:textId="2C5D8270" w:rsidR="000F57FE" w:rsidRPr="00D92A11" w:rsidRDefault="00697754" w:rsidP="000F5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20</w:t>
      </w:r>
      <w:r w:rsidR="008E007E" w:rsidRPr="00D92A11">
        <w:rPr>
          <w:rFonts w:ascii="Times New Roman" w:hAnsi="Times New Roman" w:cs="Times New Roman"/>
          <w:sz w:val="28"/>
          <w:szCs w:val="28"/>
        </w:rPr>
        <w:t>. В срок</w:t>
      </w:r>
      <w:r w:rsidR="00335614" w:rsidRPr="00D92A11">
        <w:rPr>
          <w:rFonts w:ascii="Times New Roman" w:hAnsi="Times New Roman" w:cs="Times New Roman"/>
          <w:sz w:val="28"/>
          <w:szCs w:val="28"/>
        </w:rPr>
        <w:t>и установленные Графиком составления бюджета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главные распорядители направляют в </w:t>
      </w:r>
      <w:r w:rsidR="003E7644" w:rsidRPr="00D92A11">
        <w:rPr>
          <w:rFonts w:ascii="Times New Roman" w:hAnsi="Times New Roman" w:cs="Times New Roman"/>
          <w:sz w:val="28"/>
          <w:szCs w:val="28"/>
        </w:rPr>
        <w:t xml:space="preserve">Финауправление </w:t>
      </w:r>
      <w:r w:rsidR="006111DB" w:rsidRPr="00D92A11">
        <w:rPr>
          <w:rFonts w:ascii="Times New Roman" w:hAnsi="Times New Roman" w:cs="Times New Roman"/>
          <w:sz w:val="28"/>
          <w:szCs w:val="28"/>
        </w:rPr>
        <w:t>района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3E7644" w:rsidRPr="00D92A11">
        <w:rPr>
          <w:rFonts w:ascii="Times New Roman" w:hAnsi="Times New Roman" w:cs="Times New Roman"/>
          <w:sz w:val="28"/>
          <w:szCs w:val="28"/>
        </w:rPr>
        <w:t xml:space="preserve">свод показателей проектов муниципальных заданий на оказание муниципальных услуг, а также </w:t>
      </w:r>
      <w:r w:rsidR="008E007E" w:rsidRPr="00D92A11">
        <w:rPr>
          <w:rFonts w:ascii="Times New Roman" w:hAnsi="Times New Roman" w:cs="Times New Roman"/>
          <w:sz w:val="28"/>
          <w:szCs w:val="28"/>
        </w:rPr>
        <w:t>предложения по перечню и кодам целевых</w:t>
      </w:r>
      <w:r w:rsidR="008338ED" w:rsidRPr="00D92A11">
        <w:rPr>
          <w:rFonts w:ascii="Times New Roman" w:hAnsi="Times New Roman" w:cs="Times New Roman"/>
          <w:sz w:val="28"/>
          <w:szCs w:val="28"/>
        </w:rPr>
        <w:t xml:space="preserve"> статей расходов бюджета на 202</w:t>
      </w:r>
      <w:r w:rsidR="00335614" w:rsidRPr="00D92A11">
        <w:rPr>
          <w:rFonts w:ascii="Times New Roman" w:hAnsi="Times New Roman" w:cs="Times New Roman"/>
          <w:sz w:val="28"/>
          <w:szCs w:val="28"/>
        </w:rPr>
        <w:t>5</w:t>
      </w:r>
      <w:r w:rsidR="00F04436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35614" w:rsidRPr="00D92A11">
        <w:rPr>
          <w:rFonts w:ascii="Times New Roman" w:hAnsi="Times New Roman" w:cs="Times New Roman"/>
          <w:sz w:val="28"/>
          <w:szCs w:val="28"/>
        </w:rPr>
        <w:t>6</w:t>
      </w:r>
      <w:r w:rsidR="008338ED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335614" w:rsidRPr="00D92A11">
        <w:rPr>
          <w:rFonts w:ascii="Times New Roman" w:hAnsi="Times New Roman" w:cs="Times New Roman"/>
          <w:sz w:val="28"/>
          <w:szCs w:val="28"/>
        </w:rPr>
        <w:t>7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годов, подготовленные с учетом согласованного </w:t>
      </w:r>
      <w:r w:rsidR="003E7644" w:rsidRPr="00D92A11">
        <w:rPr>
          <w:rFonts w:ascii="Times New Roman" w:hAnsi="Times New Roman" w:cs="Times New Roman"/>
          <w:sz w:val="28"/>
          <w:szCs w:val="28"/>
        </w:rPr>
        <w:t>отделом по экономике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3E7644" w:rsidRPr="00D92A11">
        <w:rPr>
          <w:rFonts w:ascii="Times New Roman" w:hAnsi="Times New Roman" w:cs="Times New Roman"/>
          <w:sz w:val="28"/>
          <w:szCs w:val="28"/>
        </w:rPr>
        <w:t>муниципальных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программ и объема расходов </w:t>
      </w:r>
      <w:r w:rsidR="003E7644" w:rsidRPr="00D92A11">
        <w:rPr>
          <w:rFonts w:ascii="Times New Roman" w:hAnsi="Times New Roman" w:cs="Times New Roman"/>
          <w:sz w:val="28"/>
          <w:szCs w:val="28"/>
        </w:rPr>
        <w:t>муниципального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бюджета, включаемых в </w:t>
      </w:r>
      <w:r w:rsidR="003E7644" w:rsidRPr="00D92A11">
        <w:rPr>
          <w:rFonts w:ascii="Times New Roman" w:hAnsi="Times New Roman" w:cs="Times New Roman"/>
          <w:sz w:val="28"/>
          <w:szCs w:val="28"/>
        </w:rPr>
        <w:t>муниципальные</w:t>
      </w:r>
      <w:r w:rsidR="008E007E" w:rsidRPr="00D92A1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6985B292" w14:textId="35A10C60" w:rsidR="00B46B68" w:rsidRPr="00D92A11" w:rsidRDefault="00BC315F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697754" w:rsidRPr="00D92A11">
        <w:rPr>
          <w:rFonts w:ascii="Times New Roman" w:hAnsi="Times New Roman" w:cs="Times New Roman"/>
          <w:sz w:val="28"/>
          <w:szCs w:val="28"/>
        </w:rPr>
        <w:t>1</w:t>
      </w:r>
      <w:r w:rsidR="000F57FE" w:rsidRPr="00D92A11">
        <w:rPr>
          <w:rFonts w:ascii="Times New Roman" w:hAnsi="Times New Roman" w:cs="Times New Roman"/>
          <w:sz w:val="28"/>
          <w:szCs w:val="28"/>
        </w:rPr>
        <w:t xml:space="preserve">. </w:t>
      </w:r>
      <w:r w:rsidR="00B46B68" w:rsidRPr="00D92A11">
        <w:rPr>
          <w:rFonts w:ascii="Times New Roman" w:hAnsi="Times New Roman" w:cs="Times New Roman"/>
          <w:sz w:val="28"/>
          <w:szCs w:val="28"/>
        </w:rPr>
        <w:t>Не допускается перераспределение на другие направления расходов предельных объемов бюджетных ассигнований, доведенных Финансовым управлением на:</w:t>
      </w:r>
    </w:p>
    <w:p w14:paraId="49207151" w14:textId="77777777" w:rsidR="00B46B68" w:rsidRPr="00D92A11" w:rsidRDefault="00B46B68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реализацию региональных проектов;</w:t>
      </w:r>
    </w:p>
    <w:p w14:paraId="7CA807F0" w14:textId="77777777" w:rsidR="00B46B68" w:rsidRPr="00D92A11" w:rsidRDefault="00B46B68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оплату труда и начисления на выплаты по оплате труда;</w:t>
      </w:r>
    </w:p>
    <w:p w14:paraId="55458862" w14:textId="77777777" w:rsidR="00B46B68" w:rsidRPr="00D92A11" w:rsidRDefault="00B46B68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выполнение публичных и публичных нормативных обязательств;</w:t>
      </w:r>
    </w:p>
    <w:p w14:paraId="678DFDBA" w14:textId="77777777" w:rsidR="00B46B68" w:rsidRPr="00D92A11" w:rsidRDefault="00B46B68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lastRenderedPageBreak/>
        <w:t>страховые взносы по обязательному страхованию неработающего населения;</w:t>
      </w:r>
    </w:p>
    <w:p w14:paraId="4D4BB883" w14:textId="77777777" w:rsidR="00B46B68" w:rsidRPr="00D92A11" w:rsidRDefault="00B46B68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уплату налога на имущество организаций, земельного и транспортного налогов;</w:t>
      </w:r>
    </w:p>
    <w:p w14:paraId="6CF261AA" w14:textId="77777777" w:rsidR="00B46B68" w:rsidRPr="00D92A11" w:rsidRDefault="00B46B68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выполнение поручений Президента Российской Федерации и Губернатора Челябинской области.</w:t>
      </w:r>
    </w:p>
    <w:p w14:paraId="2F370E6C" w14:textId="35989103" w:rsidR="00335614" w:rsidRPr="00D92A11" w:rsidRDefault="00335614" w:rsidP="00D17086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Обеспечение условий софинансирования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предоставляемых из областного и федерального бюджетов целевых межбюджетных </w:t>
      </w:r>
      <w:r w:rsidR="00697754" w:rsidRPr="00D92A11">
        <w:rPr>
          <w:rFonts w:ascii="Times New Roman" w:hAnsi="Times New Roman" w:cs="Times New Roman"/>
          <w:sz w:val="28"/>
          <w:szCs w:val="28"/>
        </w:rPr>
        <w:t>трансфертов</w:t>
      </w:r>
      <w:r w:rsidR="00D17086" w:rsidRPr="00D92A11">
        <w:rPr>
          <w:rFonts w:ascii="Times New Roman" w:hAnsi="Times New Roman" w:cs="Times New Roman"/>
          <w:sz w:val="28"/>
          <w:szCs w:val="28"/>
        </w:rPr>
        <w:t>.</w:t>
      </w:r>
    </w:p>
    <w:p w14:paraId="29999C10" w14:textId="7055636A" w:rsidR="00563A0C" w:rsidRPr="00D92A11" w:rsidRDefault="00CB022C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697754" w:rsidRPr="00D92A11">
        <w:rPr>
          <w:rFonts w:ascii="Times New Roman" w:hAnsi="Times New Roman" w:cs="Times New Roman"/>
          <w:sz w:val="28"/>
          <w:szCs w:val="28"/>
        </w:rPr>
        <w:t>2</w:t>
      </w:r>
      <w:r w:rsidR="00B46B68" w:rsidRPr="00D92A11">
        <w:rPr>
          <w:rFonts w:ascii="Times New Roman" w:hAnsi="Times New Roman" w:cs="Times New Roman"/>
          <w:sz w:val="28"/>
          <w:szCs w:val="28"/>
        </w:rPr>
        <w:t>. Распределение бюджетных ассигнований на закупку товаров, работ и услуг осуществляется в соответствии с планом-графиком закупок.</w:t>
      </w:r>
    </w:p>
    <w:p w14:paraId="0504DB79" w14:textId="55F28848" w:rsidR="00B46B68" w:rsidRPr="00D92A11" w:rsidRDefault="00CB022C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697754" w:rsidRPr="00D92A11">
        <w:rPr>
          <w:rFonts w:ascii="Times New Roman" w:hAnsi="Times New Roman" w:cs="Times New Roman"/>
          <w:sz w:val="28"/>
          <w:szCs w:val="28"/>
        </w:rPr>
        <w:t>3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. Одновременно с распределением бюджетных ассигнований в Финансовое управление представляется пояснительная записка по действующим и принимаемым расходным обязательствам, подготовленная в порядке, предусмотренном </w:t>
      </w:r>
      <w:hyperlink w:anchor="P140" w:history="1">
        <w:r w:rsidR="00B46B68" w:rsidRPr="00D92A11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="00B46B68" w:rsidRPr="00D92A11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14:paraId="74A9F64C" w14:textId="4E08BA9B" w:rsidR="00741568" w:rsidRPr="00D92A11" w:rsidRDefault="00CB022C" w:rsidP="00741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B2">
        <w:rPr>
          <w:rFonts w:ascii="Times New Roman" w:hAnsi="Times New Roman" w:cs="Times New Roman"/>
          <w:sz w:val="28"/>
          <w:szCs w:val="28"/>
        </w:rPr>
        <w:t>2</w:t>
      </w:r>
      <w:r w:rsidR="00697754" w:rsidRPr="00A33EB2">
        <w:rPr>
          <w:rFonts w:ascii="Times New Roman" w:hAnsi="Times New Roman" w:cs="Times New Roman"/>
          <w:sz w:val="28"/>
          <w:szCs w:val="28"/>
        </w:rPr>
        <w:t>4</w:t>
      </w:r>
      <w:r w:rsidR="00A33EB2" w:rsidRPr="00A33EB2">
        <w:rPr>
          <w:rFonts w:ascii="Times New Roman" w:hAnsi="Times New Roman" w:cs="Times New Roman"/>
          <w:sz w:val="28"/>
          <w:szCs w:val="28"/>
        </w:rPr>
        <w:t>.</w:t>
      </w:r>
      <w:r w:rsidR="00B46B68" w:rsidRPr="00A33EB2">
        <w:rPr>
          <w:rFonts w:ascii="Times New Roman" w:hAnsi="Times New Roman" w:cs="Times New Roman"/>
          <w:sz w:val="28"/>
          <w:szCs w:val="28"/>
        </w:rPr>
        <w:t xml:space="preserve"> В 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55331A" w:rsidRPr="00D92A11">
        <w:rPr>
          <w:rFonts w:ascii="Times New Roman" w:hAnsi="Times New Roman" w:cs="Times New Roman"/>
          <w:sz w:val="28"/>
          <w:szCs w:val="28"/>
        </w:rPr>
        <w:t>2</w:t>
      </w:r>
      <w:r w:rsidR="008A55B5" w:rsidRPr="00D92A11">
        <w:rPr>
          <w:rFonts w:ascii="Times New Roman" w:hAnsi="Times New Roman" w:cs="Times New Roman"/>
          <w:sz w:val="28"/>
          <w:szCs w:val="28"/>
        </w:rPr>
        <w:t>4</w:t>
      </w:r>
      <w:r w:rsidR="005115DF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B46B68" w:rsidRPr="00D92A11">
        <w:rPr>
          <w:rFonts w:ascii="Times New Roman" w:hAnsi="Times New Roman" w:cs="Times New Roman"/>
          <w:sz w:val="28"/>
          <w:szCs w:val="28"/>
        </w:rPr>
        <w:t>октября 202</w:t>
      </w:r>
      <w:r w:rsidR="008A55B5" w:rsidRPr="00D92A11">
        <w:rPr>
          <w:rFonts w:ascii="Times New Roman" w:hAnsi="Times New Roman" w:cs="Times New Roman"/>
          <w:sz w:val="28"/>
          <w:szCs w:val="28"/>
        </w:rPr>
        <w:t xml:space="preserve">4 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года в соответствии с пунктом </w:t>
      </w:r>
      <w:r w:rsidR="0055331A" w:rsidRPr="00D92A11">
        <w:rPr>
          <w:rFonts w:ascii="Times New Roman" w:hAnsi="Times New Roman" w:cs="Times New Roman"/>
          <w:sz w:val="28"/>
          <w:szCs w:val="28"/>
        </w:rPr>
        <w:t>4</w:t>
      </w:r>
      <w:r w:rsidR="008A55B5" w:rsidRPr="00D92A11">
        <w:rPr>
          <w:rFonts w:ascii="Times New Roman" w:hAnsi="Times New Roman" w:cs="Times New Roman"/>
          <w:sz w:val="28"/>
          <w:szCs w:val="28"/>
        </w:rPr>
        <w:t xml:space="preserve">6 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Графика составления бюджета главные распорядители представляют в </w:t>
      </w:r>
      <w:r w:rsidR="005115DF" w:rsidRPr="00D92A11">
        <w:rPr>
          <w:rFonts w:ascii="Times New Roman" w:hAnsi="Times New Roman" w:cs="Times New Roman"/>
          <w:sz w:val="28"/>
          <w:szCs w:val="28"/>
        </w:rPr>
        <w:t>Отдел по экономике администрации Карталинского муниципального района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 сведения о планируемых объемах оказания государственных услуг (работ) </w:t>
      </w:r>
      <w:r w:rsidR="005115DF" w:rsidRPr="00D92A11">
        <w:rPr>
          <w:rFonts w:ascii="Times New Roman" w:hAnsi="Times New Roman" w:cs="Times New Roman"/>
          <w:sz w:val="28"/>
          <w:szCs w:val="28"/>
        </w:rPr>
        <w:t xml:space="preserve">муниципальными казенными учреждениями и </w:t>
      </w:r>
      <w:r w:rsidR="00B46B68" w:rsidRPr="00D92A11">
        <w:rPr>
          <w:rFonts w:ascii="Times New Roman" w:hAnsi="Times New Roman" w:cs="Times New Roman"/>
          <w:sz w:val="28"/>
          <w:szCs w:val="28"/>
        </w:rPr>
        <w:t>бюджетными учреждениями, а также о планируемых объемах бюджетных ассигнований на и</w:t>
      </w:r>
      <w:r w:rsidR="005F3EBE" w:rsidRPr="00D92A11">
        <w:rPr>
          <w:rFonts w:ascii="Times New Roman" w:hAnsi="Times New Roman" w:cs="Times New Roman"/>
          <w:sz w:val="28"/>
          <w:szCs w:val="28"/>
        </w:rPr>
        <w:t>х финансовое обеспечение на 202</w:t>
      </w:r>
      <w:r w:rsidR="00D17086" w:rsidRPr="00D92A11">
        <w:rPr>
          <w:rFonts w:ascii="Times New Roman" w:hAnsi="Times New Roman" w:cs="Times New Roman"/>
          <w:sz w:val="28"/>
          <w:szCs w:val="28"/>
        </w:rPr>
        <w:t>5</w:t>
      </w:r>
      <w:r w:rsidR="005F3EBE" w:rsidRPr="00D92A11">
        <w:rPr>
          <w:rFonts w:ascii="Times New Roman" w:hAnsi="Times New Roman" w:cs="Times New Roman"/>
          <w:sz w:val="28"/>
          <w:szCs w:val="28"/>
        </w:rPr>
        <w:t xml:space="preserve"> - 202</w:t>
      </w:r>
      <w:r w:rsidR="00D17086" w:rsidRPr="00D92A11">
        <w:rPr>
          <w:rFonts w:ascii="Times New Roman" w:hAnsi="Times New Roman" w:cs="Times New Roman"/>
          <w:sz w:val="28"/>
          <w:szCs w:val="28"/>
        </w:rPr>
        <w:t>7</w:t>
      </w:r>
      <w:r w:rsidR="00B46B68" w:rsidRPr="00D92A11">
        <w:rPr>
          <w:rFonts w:ascii="Times New Roman" w:hAnsi="Times New Roman" w:cs="Times New Roman"/>
          <w:sz w:val="28"/>
          <w:szCs w:val="28"/>
        </w:rPr>
        <w:t xml:space="preserve"> годы по формам, установленным </w:t>
      </w:r>
      <w:r w:rsidR="005115DF" w:rsidRPr="00D92A11">
        <w:rPr>
          <w:rFonts w:ascii="Times New Roman" w:hAnsi="Times New Roman" w:cs="Times New Roman"/>
          <w:sz w:val="28"/>
          <w:szCs w:val="28"/>
        </w:rPr>
        <w:t>Отделом экономики администрации</w:t>
      </w:r>
      <w:r w:rsidR="00B46B68" w:rsidRPr="00D92A11">
        <w:rPr>
          <w:rFonts w:ascii="Times New Roman" w:hAnsi="Times New Roman" w:cs="Times New Roman"/>
          <w:sz w:val="28"/>
          <w:szCs w:val="28"/>
        </w:rPr>
        <w:t>.</w:t>
      </w:r>
    </w:p>
    <w:p w14:paraId="0DA1A211" w14:textId="77777777" w:rsidR="000B3704" w:rsidRPr="00D92A11" w:rsidRDefault="000B3704" w:rsidP="004F20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D32B57" w14:textId="662A60BF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IV. Составление пояснительной записки в части, касающейся бюджетных ассигнований главного распорядителя (ответственного исполнителя соответствующих</w:t>
      </w:r>
      <w:r w:rsidR="001D0C07" w:rsidRPr="00D92A11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программ) на 20</w:t>
      </w:r>
      <w:r w:rsidR="005115DF" w:rsidRPr="00D92A11">
        <w:rPr>
          <w:rFonts w:ascii="Times New Roman" w:hAnsi="Times New Roman" w:cs="Times New Roman"/>
          <w:b/>
          <w:sz w:val="28"/>
          <w:szCs w:val="28"/>
        </w:rPr>
        <w:t>2</w:t>
      </w:r>
      <w:r w:rsidR="00D17086" w:rsidRPr="00D92A11">
        <w:rPr>
          <w:rFonts w:ascii="Times New Roman" w:hAnsi="Times New Roman" w:cs="Times New Roman"/>
          <w:b/>
          <w:sz w:val="28"/>
          <w:szCs w:val="28"/>
        </w:rPr>
        <w:t>5</w:t>
      </w:r>
      <w:r w:rsidR="00E53896" w:rsidRPr="00D92A1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85C6B" w:rsidRPr="00D92A11">
        <w:rPr>
          <w:rFonts w:ascii="Times New Roman" w:hAnsi="Times New Roman" w:cs="Times New Roman"/>
          <w:b/>
          <w:sz w:val="28"/>
          <w:szCs w:val="28"/>
        </w:rPr>
        <w:t>од и на плановый период 202</w:t>
      </w:r>
      <w:r w:rsidR="00D17086" w:rsidRPr="00D92A11">
        <w:rPr>
          <w:rFonts w:ascii="Times New Roman" w:hAnsi="Times New Roman" w:cs="Times New Roman"/>
          <w:b/>
          <w:sz w:val="28"/>
          <w:szCs w:val="28"/>
        </w:rPr>
        <w:t>6</w:t>
      </w:r>
      <w:r w:rsidR="00485C6B" w:rsidRPr="00D92A1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17086" w:rsidRPr="00D92A11">
        <w:rPr>
          <w:rFonts w:ascii="Times New Roman" w:hAnsi="Times New Roman" w:cs="Times New Roman"/>
          <w:b/>
          <w:sz w:val="28"/>
          <w:szCs w:val="28"/>
        </w:rPr>
        <w:t>7</w:t>
      </w:r>
      <w:r w:rsidR="004F206D" w:rsidRPr="00D9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A11">
        <w:rPr>
          <w:rFonts w:ascii="Times New Roman" w:hAnsi="Times New Roman" w:cs="Times New Roman"/>
          <w:b/>
          <w:sz w:val="28"/>
          <w:szCs w:val="28"/>
        </w:rPr>
        <w:t>годов.</w:t>
      </w:r>
    </w:p>
    <w:p w14:paraId="1C324ED2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69A31" w14:textId="550399B3" w:rsidR="000B3704" w:rsidRPr="00D92A11" w:rsidRDefault="00CB022C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697754" w:rsidRPr="00D92A11">
        <w:rPr>
          <w:rFonts w:ascii="Times New Roman" w:hAnsi="Times New Roman" w:cs="Times New Roman"/>
          <w:sz w:val="28"/>
          <w:szCs w:val="28"/>
        </w:rPr>
        <w:t>5</w:t>
      </w:r>
      <w:r w:rsidR="000B3704" w:rsidRPr="00D92A11">
        <w:rPr>
          <w:rFonts w:ascii="Times New Roman" w:hAnsi="Times New Roman" w:cs="Times New Roman"/>
          <w:sz w:val="28"/>
          <w:szCs w:val="28"/>
        </w:rPr>
        <w:t>. Пояснительная записка к проекту районного бюджета составляется главными распорядителями с разграничением расходов на реализацию муниципальных программ и непрограммных направлений расходов.</w:t>
      </w:r>
    </w:p>
    <w:p w14:paraId="055623B8" w14:textId="77777777" w:rsidR="005115DF" w:rsidRPr="00D92A11" w:rsidRDefault="005115DF" w:rsidP="00F12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По расходам на реализацию муниципальных программ Карталинского муниципального района пояснительную записку готовят ответственные исполнители соответствующих муниципальных программ Карталинского муниципального района с указанием детализации расходов в разрезе соисполнителей муниципальных программ Карталинского муниципального района.</w:t>
      </w:r>
    </w:p>
    <w:p w14:paraId="54A4FC1F" w14:textId="6C99BFCA" w:rsidR="004E4248" w:rsidRPr="00D92A11" w:rsidRDefault="00CB022C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697754" w:rsidRPr="00D92A11">
        <w:rPr>
          <w:rFonts w:ascii="Times New Roman" w:hAnsi="Times New Roman" w:cs="Times New Roman"/>
          <w:sz w:val="28"/>
          <w:szCs w:val="28"/>
        </w:rPr>
        <w:t>6</w:t>
      </w:r>
      <w:r w:rsidR="00770C7E" w:rsidRPr="00D92A11">
        <w:rPr>
          <w:rFonts w:ascii="Times New Roman" w:hAnsi="Times New Roman" w:cs="Times New Roman"/>
          <w:sz w:val="28"/>
          <w:szCs w:val="28"/>
        </w:rPr>
        <w:t>.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В составе пояснительной записки необходимо отразить по каждой муниципальной программе и непрограммному направлению расходов: </w:t>
      </w:r>
    </w:p>
    <w:p w14:paraId="58690687" w14:textId="5836A481" w:rsidR="000B3704" w:rsidRPr="00D92A11" w:rsidRDefault="00071C83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- 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цели и задачи, которые предусматривается выполнить в рамках исполнения бюджетных ассигнований, предусмотренных </w:t>
      </w:r>
      <w:r w:rsidR="00D17086" w:rsidRPr="00D92A11">
        <w:rPr>
          <w:rFonts w:ascii="Times New Roman" w:hAnsi="Times New Roman" w:cs="Times New Roman"/>
          <w:sz w:val="28"/>
          <w:szCs w:val="28"/>
        </w:rPr>
        <w:t>муниципальными программами</w:t>
      </w:r>
      <w:r w:rsidR="000B3704" w:rsidRPr="00D92A11">
        <w:rPr>
          <w:rFonts w:ascii="Times New Roman" w:hAnsi="Times New Roman" w:cs="Times New Roman"/>
          <w:sz w:val="28"/>
          <w:szCs w:val="28"/>
        </w:rPr>
        <w:t>;</w:t>
      </w:r>
    </w:p>
    <w:p w14:paraId="502C5E01" w14:textId="69D8EA53" w:rsidR="00485C6B" w:rsidRPr="00D92A11" w:rsidRDefault="00485C6B" w:rsidP="00F12B7D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lastRenderedPageBreak/>
        <w:t>планируемые к реализации муниципальные проекты</w:t>
      </w:r>
      <w:r w:rsidR="00D17086" w:rsidRPr="00D92A11">
        <w:rPr>
          <w:rFonts w:ascii="Times New Roman" w:hAnsi="Times New Roman" w:cs="Times New Roman"/>
          <w:sz w:val="28"/>
          <w:szCs w:val="28"/>
        </w:rPr>
        <w:t>, а также мероприятия (результат);</w:t>
      </w:r>
    </w:p>
    <w:p w14:paraId="511F3AF5" w14:textId="77777777" w:rsidR="000B3704" w:rsidRPr="00D92A11" w:rsidRDefault="00071C83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- </w:t>
      </w:r>
      <w:r w:rsidR="000B3704" w:rsidRPr="00D92A11">
        <w:rPr>
          <w:rFonts w:ascii="Times New Roman" w:hAnsi="Times New Roman" w:cs="Times New Roman"/>
          <w:sz w:val="28"/>
          <w:szCs w:val="28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14:paraId="3625A6BD" w14:textId="2C7D438E" w:rsidR="000B3704" w:rsidRPr="00D92A11" w:rsidRDefault="00CB022C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697754" w:rsidRPr="00D92A11">
        <w:rPr>
          <w:rFonts w:ascii="Times New Roman" w:hAnsi="Times New Roman" w:cs="Times New Roman"/>
          <w:sz w:val="28"/>
          <w:szCs w:val="28"/>
        </w:rPr>
        <w:t>7</w:t>
      </w:r>
      <w:r w:rsidR="000B3704" w:rsidRPr="00D92A11">
        <w:rPr>
          <w:rFonts w:ascii="Times New Roman" w:hAnsi="Times New Roman" w:cs="Times New Roman"/>
          <w:sz w:val="28"/>
          <w:szCs w:val="28"/>
        </w:rPr>
        <w:t>. Пояснительная записка представляется в Финуправление</w:t>
      </w:r>
      <w:r w:rsidR="006E5423" w:rsidRPr="00D92A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носителях, объемные показатели приводятся в тысячах рублей с одним знаком после запятой.</w:t>
      </w:r>
    </w:p>
    <w:p w14:paraId="5D7A836A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062C8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V. Особенности отражения бюджетных ассигнований по кодам бюджетной классификации</w:t>
      </w:r>
    </w:p>
    <w:p w14:paraId="4FAA745D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EE83A" w14:textId="6BE96E66" w:rsidR="000B3704" w:rsidRPr="00D92A11" w:rsidRDefault="00CB022C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697754" w:rsidRPr="00D92A11">
        <w:rPr>
          <w:rFonts w:ascii="Times New Roman" w:hAnsi="Times New Roman" w:cs="Times New Roman"/>
          <w:sz w:val="28"/>
          <w:szCs w:val="28"/>
        </w:rPr>
        <w:t>8</w:t>
      </w:r>
      <w:r w:rsidR="000B3704" w:rsidRPr="00D92A11">
        <w:rPr>
          <w:rFonts w:ascii="Times New Roman" w:hAnsi="Times New Roman" w:cs="Times New Roman"/>
          <w:sz w:val="28"/>
          <w:szCs w:val="28"/>
        </w:rPr>
        <w:t>. Распределени</w:t>
      </w:r>
      <w:r w:rsidR="00485C6B" w:rsidRPr="00D92A11">
        <w:rPr>
          <w:rFonts w:ascii="Times New Roman" w:hAnsi="Times New Roman" w:cs="Times New Roman"/>
          <w:sz w:val="28"/>
          <w:szCs w:val="28"/>
        </w:rPr>
        <w:t xml:space="preserve">е предельных объемов бюджетных ассигнований </w:t>
      </w:r>
      <w:r w:rsidR="000B3704" w:rsidRPr="00D92A11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следует осуществлять в соответствии (с учетом):</w:t>
      </w:r>
    </w:p>
    <w:p w14:paraId="38895861" w14:textId="77777777" w:rsidR="00D17086" w:rsidRPr="00D92A11" w:rsidRDefault="00457ABB" w:rsidP="00CA62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</w:t>
      </w:r>
      <w:r w:rsidR="00485C6B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с приказом Минфина России от 24 мая 2022 года </w:t>
      </w:r>
      <w:r w:rsidR="00D17086" w:rsidRPr="00D92A11">
        <w:rPr>
          <w:rFonts w:ascii="Times New Roman" w:hAnsi="Times New Roman" w:cs="Times New Roman"/>
          <w:sz w:val="28"/>
          <w:szCs w:val="28"/>
        </w:rPr>
        <w:br/>
        <w:t>№ 82н «О Порядке формирования и применения кодов бюджетной классификации Российской Федерации, их структуре и принципах назначения», в редакции приказа Минфина России от 15 апреля 2024 года  (далее именуется – Порядок № 82н);</w:t>
      </w:r>
    </w:p>
    <w:p w14:paraId="79EE8F04" w14:textId="77777777" w:rsidR="00D17086" w:rsidRPr="00D92A11" w:rsidRDefault="002630F6" w:rsidP="00CA62A6">
      <w:pPr>
        <w:pStyle w:val="Style1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2) </w:t>
      </w:r>
      <w:r w:rsidR="00D17086" w:rsidRPr="00D92A11">
        <w:rPr>
          <w:rFonts w:ascii="Times New Roman" w:hAnsi="Times New Roman" w:cs="Times New Roman"/>
          <w:sz w:val="28"/>
          <w:szCs w:val="28"/>
        </w:rPr>
        <w:t>с приказом Минфина России от 10 июня 2024 года № 85н «Об утверждении кодов (перечней кодов) бюджетной классификации Российской Федерации на 2025 год (на 2025 год и на плановый период 2026 и 2027 годов)»;</w:t>
      </w:r>
    </w:p>
    <w:p w14:paraId="71F1391C" w14:textId="10A65573" w:rsidR="00D17086" w:rsidRPr="00D92A11" w:rsidRDefault="002630F6" w:rsidP="00CA62A6">
      <w:pPr>
        <w:pStyle w:val="Style12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3) </w:t>
      </w:r>
      <w:r w:rsidR="00D17086" w:rsidRPr="00D92A11">
        <w:rPr>
          <w:rFonts w:ascii="Times New Roman" w:hAnsi="Times New Roman" w:cs="Times New Roman"/>
          <w:sz w:val="28"/>
          <w:szCs w:val="28"/>
        </w:rPr>
        <w:t>подготовленной Минфином России таблицы соответствия разделов (подразделов) и видов расходов классификации расходов бюджетов, применяемых при составлении и исполнении федерального бюджета на 2025 год и на плановый период 2026 и 2027 годов;</w:t>
      </w:r>
    </w:p>
    <w:p w14:paraId="2AEFFE86" w14:textId="49F7F092" w:rsidR="00D17086" w:rsidRPr="00D92A11" w:rsidRDefault="00CA62A6" w:rsidP="00CA6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4) 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D92A11">
        <w:rPr>
          <w:rFonts w:ascii="Times New Roman" w:hAnsi="Times New Roman" w:cs="Times New Roman"/>
          <w:sz w:val="28"/>
          <w:szCs w:val="28"/>
        </w:rPr>
        <w:t>муниципальных</w:t>
      </w:r>
      <w:r w:rsidR="00D17086" w:rsidRPr="00D92A1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D17086" w:rsidRPr="00D92A11">
        <w:rPr>
          <w:rFonts w:ascii="Times New Roman" w:hAnsi="Times New Roman" w:cs="Times New Roman"/>
          <w:sz w:val="28"/>
          <w:szCs w:val="28"/>
        </w:rPr>
        <w:t>на 2025-2027 годы.</w:t>
      </w:r>
    </w:p>
    <w:p w14:paraId="05863634" w14:textId="47241601" w:rsidR="00BC315F" w:rsidRPr="00D92A11" w:rsidRDefault="00F844BC" w:rsidP="00F84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2</w:t>
      </w:r>
      <w:r w:rsidR="00697754" w:rsidRPr="00D92A11">
        <w:rPr>
          <w:rFonts w:ascii="Times New Roman" w:hAnsi="Times New Roman" w:cs="Times New Roman"/>
          <w:sz w:val="28"/>
          <w:szCs w:val="28"/>
        </w:rPr>
        <w:t>9</w:t>
      </w:r>
      <w:r w:rsidRPr="00D92A11">
        <w:rPr>
          <w:rFonts w:ascii="Times New Roman" w:hAnsi="Times New Roman" w:cs="Times New Roman"/>
          <w:sz w:val="28"/>
          <w:szCs w:val="28"/>
        </w:rPr>
        <w:t>.</w:t>
      </w:r>
      <w:r w:rsidRPr="00D92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15F" w:rsidRPr="00D92A11">
        <w:rPr>
          <w:rFonts w:ascii="Times New Roman" w:hAnsi="Times New Roman" w:cs="Times New Roman"/>
          <w:sz w:val="28"/>
          <w:szCs w:val="28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 требованиями пункта 18 главы III «Классификация расходов бюджетов» Порядка № 82н, с учетом 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</w:t>
      </w:r>
      <w:r w:rsidR="00CA62A6" w:rsidRPr="00D92A11">
        <w:rPr>
          <w:rFonts w:ascii="Times New Roman" w:hAnsi="Times New Roman" w:cs="Times New Roman"/>
          <w:sz w:val="28"/>
          <w:szCs w:val="28"/>
        </w:rPr>
        <w:t>5</w:t>
      </w:r>
      <w:r w:rsidR="00BC315F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62A6" w:rsidRPr="00D92A11">
        <w:rPr>
          <w:rFonts w:ascii="Times New Roman" w:hAnsi="Times New Roman" w:cs="Times New Roman"/>
          <w:sz w:val="28"/>
          <w:szCs w:val="28"/>
        </w:rPr>
        <w:t>6</w:t>
      </w:r>
      <w:r w:rsidR="00BC315F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CA62A6" w:rsidRPr="00D92A11">
        <w:rPr>
          <w:rFonts w:ascii="Times New Roman" w:hAnsi="Times New Roman" w:cs="Times New Roman"/>
          <w:sz w:val="28"/>
          <w:szCs w:val="28"/>
        </w:rPr>
        <w:t>7</w:t>
      </w:r>
      <w:r w:rsidR="00BC315F" w:rsidRPr="00D92A11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08DA0C30" w14:textId="72FEF98B" w:rsidR="00BC315F" w:rsidRPr="00D92A11" w:rsidRDefault="00697754" w:rsidP="00BC315F">
      <w:pPr>
        <w:pStyle w:val="Default"/>
        <w:ind w:firstLine="709"/>
        <w:jc w:val="both"/>
        <w:rPr>
          <w:sz w:val="28"/>
          <w:szCs w:val="28"/>
        </w:rPr>
      </w:pPr>
      <w:r w:rsidRPr="00D92A11">
        <w:rPr>
          <w:sz w:val="28"/>
          <w:szCs w:val="28"/>
        </w:rPr>
        <w:t>30</w:t>
      </w:r>
      <w:r w:rsidR="00BC315F" w:rsidRPr="00D92A11">
        <w:rPr>
          <w:sz w:val="28"/>
          <w:szCs w:val="28"/>
        </w:rPr>
        <w:t xml:space="preserve">. Бюджетные ассигнования подлежат распределению по соответствующим целевым статьям классификации расходов бюджетов в соответствии с пунктами 19 – 33, 38, 43 - 45, 47 главы III «Классификация расходов бюджетов» Порядка № 82н, с учетом: </w:t>
      </w:r>
    </w:p>
    <w:p w14:paraId="30122FC2" w14:textId="161C9BFA" w:rsidR="00BC315F" w:rsidRPr="00D92A11" w:rsidRDefault="00BC315F" w:rsidP="00BC315F">
      <w:pPr>
        <w:pStyle w:val="Default"/>
        <w:ind w:firstLine="709"/>
        <w:jc w:val="both"/>
        <w:rPr>
          <w:sz w:val="28"/>
          <w:szCs w:val="28"/>
        </w:rPr>
      </w:pPr>
      <w:r w:rsidRPr="00D92A11">
        <w:rPr>
          <w:sz w:val="28"/>
          <w:szCs w:val="28"/>
        </w:rPr>
        <w:t xml:space="preserve">перечня государственных программ Челябинской области и муниципальных программ Карталинского района на 2024-2026 годы, </w:t>
      </w:r>
      <w:r w:rsidRPr="00D92A11">
        <w:rPr>
          <w:sz w:val="28"/>
          <w:szCs w:val="28"/>
        </w:rPr>
        <w:lastRenderedPageBreak/>
        <w:t xml:space="preserve">сформированного в разрезе структурных элементов государственных и муниципальных программ Челябинской области; </w:t>
      </w:r>
    </w:p>
    <w:p w14:paraId="56025065" w14:textId="4AFBA942" w:rsidR="00882861" w:rsidRPr="00D92A11" w:rsidRDefault="00BC315F" w:rsidP="00BC3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</w:t>
      </w:r>
      <w:r w:rsidR="00697754" w:rsidRPr="00D92A11">
        <w:rPr>
          <w:rFonts w:ascii="Times New Roman" w:hAnsi="Times New Roman" w:cs="Times New Roman"/>
          <w:sz w:val="28"/>
          <w:szCs w:val="28"/>
        </w:rPr>
        <w:t>1</w:t>
      </w:r>
      <w:r w:rsidR="00882861" w:rsidRPr="00D92A11">
        <w:rPr>
          <w:rFonts w:ascii="Times New Roman" w:hAnsi="Times New Roman" w:cs="Times New Roman"/>
          <w:sz w:val="28"/>
          <w:szCs w:val="28"/>
        </w:rPr>
        <w:t>. Бюджетные ассигнования подлежат распределению по соответствующим видам расходов классификации расходов бюджетов в соответствии с требованиями пунктов 5</w:t>
      </w:r>
      <w:r w:rsidRPr="00D92A11">
        <w:rPr>
          <w:rFonts w:ascii="Times New Roman" w:hAnsi="Times New Roman" w:cs="Times New Roman"/>
          <w:sz w:val="28"/>
          <w:szCs w:val="28"/>
        </w:rPr>
        <w:t>0</w:t>
      </w:r>
      <w:r w:rsidR="00882861" w:rsidRPr="00D92A11">
        <w:rPr>
          <w:rFonts w:ascii="Times New Roman" w:hAnsi="Times New Roman" w:cs="Times New Roman"/>
          <w:sz w:val="28"/>
          <w:szCs w:val="28"/>
        </w:rPr>
        <w:t>-53 главы III «Классификация расходов бюджетов» Порядка № 82н, с учетом:</w:t>
      </w:r>
    </w:p>
    <w:p w14:paraId="1F30C49A" w14:textId="628B90D7" w:rsidR="00BC315F" w:rsidRPr="00D92A11" w:rsidRDefault="00BC315F" w:rsidP="00BC315F">
      <w:pPr>
        <w:pStyle w:val="Default"/>
        <w:ind w:firstLine="709"/>
        <w:jc w:val="both"/>
        <w:rPr>
          <w:sz w:val="28"/>
          <w:szCs w:val="28"/>
        </w:rPr>
      </w:pPr>
      <w:r w:rsidRPr="00D92A11">
        <w:rPr>
          <w:sz w:val="28"/>
          <w:szCs w:val="28"/>
        </w:rPr>
        <w:t>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</w:t>
      </w:r>
      <w:r w:rsidR="00CA62A6" w:rsidRPr="00D92A11">
        <w:rPr>
          <w:sz w:val="28"/>
          <w:szCs w:val="28"/>
        </w:rPr>
        <w:t>5</w:t>
      </w:r>
      <w:r w:rsidRPr="00D92A11">
        <w:rPr>
          <w:sz w:val="28"/>
          <w:szCs w:val="28"/>
        </w:rPr>
        <w:t xml:space="preserve"> год и на плановый период 202</w:t>
      </w:r>
      <w:r w:rsidR="00CA62A6" w:rsidRPr="00D92A11">
        <w:rPr>
          <w:sz w:val="28"/>
          <w:szCs w:val="28"/>
        </w:rPr>
        <w:t>6</w:t>
      </w:r>
      <w:r w:rsidRPr="00D92A11">
        <w:rPr>
          <w:sz w:val="28"/>
          <w:szCs w:val="28"/>
        </w:rPr>
        <w:t xml:space="preserve"> и 202</w:t>
      </w:r>
      <w:r w:rsidR="00CA62A6" w:rsidRPr="00D92A11">
        <w:rPr>
          <w:sz w:val="28"/>
          <w:szCs w:val="28"/>
        </w:rPr>
        <w:t>7</w:t>
      </w:r>
      <w:r w:rsidRPr="00D92A11">
        <w:rPr>
          <w:sz w:val="28"/>
          <w:szCs w:val="28"/>
        </w:rPr>
        <w:t xml:space="preserve"> годов; </w:t>
      </w:r>
    </w:p>
    <w:p w14:paraId="2B6A415B" w14:textId="77777777" w:rsidR="00BC315F" w:rsidRPr="00D92A11" w:rsidRDefault="00BC315F" w:rsidP="00BC3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06E72" w14:textId="77777777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VI. Представление предложений по разработке (внесению изменений,</w:t>
      </w:r>
    </w:p>
    <w:p w14:paraId="0489DCB7" w14:textId="5A675822" w:rsidR="000B3704" w:rsidRPr="00D92A11" w:rsidRDefault="000B3704" w:rsidP="0083150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11">
        <w:rPr>
          <w:rFonts w:ascii="Times New Roman" w:hAnsi="Times New Roman" w:cs="Times New Roman"/>
          <w:b/>
          <w:sz w:val="28"/>
          <w:szCs w:val="28"/>
        </w:rPr>
        <w:t>приостановлению действия, изменению сроков вступления в силу, признанию утратившими силу) нормативных правовых актов Карталинского муниципального района в целях подготовки и реализации проекта решения «О бюджете Карталинско</w:t>
      </w:r>
      <w:r w:rsidR="00882861" w:rsidRPr="00D92A11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697754" w:rsidRPr="00D92A11">
        <w:rPr>
          <w:rFonts w:ascii="Times New Roman" w:hAnsi="Times New Roman" w:cs="Times New Roman"/>
          <w:b/>
          <w:sz w:val="28"/>
          <w:szCs w:val="28"/>
        </w:rPr>
        <w:t>5</w:t>
      </w:r>
      <w:r w:rsidR="00B47B09" w:rsidRPr="00D9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861" w:rsidRPr="00D92A11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697754" w:rsidRPr="00D92A11">
        <w:rPr>
          <w:rFonts w:ascii="Times New Roman" w:hAnsi="Times New Roman" w:cs="Times New Roman"/>
          <w:b/>
          <w:sz w:val="28"/>
          <w:szCs w:val="28"/>
        </w:rPr>
        <w:t>6</w:t>
      </w:r>
      <w:r w:rsidR="00882861" w:rsidRPr="00D92A1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97754" w:rsidRPr="00D92A11">
        <w:rPr>
          <w:rFonts w:ascii="Times New Roman" w:hAnsi="Times New Roman" w:cs="Times New Roman"/>
          <w:b/>
          <w:sz w:val="28"/>
          <w:szCs w:val="28"/>
        </w:rPr>
        <w:t>7</w:t>
      </w:r>
      <w:r w:rsidRPr="00D92A11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37E50F07" w14:textId="77777777" w:rsidR="00831508" w:rsidRPr="00D92A11" w:rsidRDefault="00831508" w:rsidP="00831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E625F" w14:textId="135B2ECD" w:rsidR="000B3704" w:rsidRPr="00D92A11" w:rsidRDefault="00CB022C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3</w:t>
      </w:r>
      <w:r w:rsidR="00697754" w:rsidRPr="00D92A11">
        <w:rPr>
          <w:rFonts w:ascii="Times New Roman" w:hAnsi="Times New Roman" w:cs="Times New Roman"/>
          <w:sz w:val="28"/>
          <w:szCs w:val="28"/>
        </w:rPr>
        <w:t>2</w:t>
      </w:r>
      <w:r w:rsidR="000B3704" w:rsidRPr="00D92A11">
        <w:rPr>
          <w:rFonts w:ascii="Times New Roman" w:hAnsi="Times New Roman" w:cs="Times New Roman"/>
          <w:sz w:val="28"/>
          <w:szCs w:val="28"/>
        </w:rPr>
        <w:t>. Главные распорядители вносят в Финуправление</w:t>
      </w:r>
      <w:r w:rsidR="00966151"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361E17" w:rsidRPr="00D92A11">
        <w:rPr>
          <w:rFonts w:ascii="Times New Roman" w:hAnsi="Times New Roman" w:cs="Times New Roman"/>
          <w:sz w:val="28"/>
          <w:szCs w:val="28"/>
        </w:rPr>
        <w:t>района</w:t>
      </w:r>
      <w:r w:rsidR="000B3704" w:rsidRPr="00D92A11">
        <w:rPr>
          <w:rFonts w:ascii="Times New Roman" w:hAnsi="Times New Roman" w:cs="Times New Roman"/>
          <w:sz w:val="28"/>
          <w:szCs w:val="28"/>
        </w:rPr>
        <w:t>:</w:t>
      </w:r>
    </w:p>
    <w:p w14:paraId="3090C6C1" w14:textId="6B057630" w:rsidR="000B3704" w:rsidRPr="00D92A11" w:rsidRDefault="000B3704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1) предложения для включения в текстовые статьи проекта решения «О бюджете Карталинско</w:t>
      </w:r>
      <w:r w:rsidR="00882861" w:rsidRPr="00D92A11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CA62A6" w:rsidRPr="00D92A11">
        <w:rPr>
          <w:rFonts w:ascii="Times New Roman" w:hAnsi="Times New Roman" w:cs="Times New Roman"/>
          <w:sz w:val="28"/>
          <w:szCs w:val="28"/>
        </w:rPr>
        <w:t>5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62A6" w:rsidRPr="00D92A11">
        <w:rPr>
          <w:rFonts w:ascii="Times New Roman" w:hAnsi="Times New Roman" w:cs="Times New Roman"/>
          <w:sz w:val="28"/>
          <w:szCs w:val="28"/>
        </w:rPr>
        <w:t>6</w:t>
      </w:r>
      <w:r w:rsidR="0047149B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CA62A6" w:rsidRPr="00D92A11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годов» с приложением пояснительной записки;</w:t>
      </w:r>
    </w:p>
    <w:p w14:paraId="6B0522D8" w14:textId="4B50B878" w:rsidR="0047149B" w:rsidRPr="00D92A11" w:rsidRDefault="000B3704" w:rsidP="00CA6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 xml:space="preserve">2) перечень нормативных правовых актов Карталинского муниципального района, </w:t>
      </w:r>
      <w:r w:rsidR="00F250BC" w:rsidRPr="00D92A11">
        <w:rPr>
          <w:rFonts w:ascii="Times New Roman" w:hAnsi="Times New Roman" w:cs="Times New Roman"/>
          <w:sz w:val="28"/>
          <w:szCs w:val="28"/>
        </w:rPr>
        <w:t>подлежащих принятию</w:t>
      </w:r>
      <w:r w:rsidRPr="00D92A11">
        <w:rPr>
          <w:rFonts w:ascii="Times New Roman" w:hAnsi="Times New Roman" w:cs="Times New Roman"/>
          <w:sz w:val="28"/>
          <w:szCs w:val="28"/>
        </w:rPr>
        <w:t xml:space="preserve"> </w:t>
      </w:r>
      <w:r w:rsidR="00F250BC" w:rsidRPr="00D92A11">
        <w:rPr>
          <w:rFonts w:ascii="Times New Roman" w:hAnsi="Times New Roman" w:cs="Times New Roman"/>
          <w:sz w:val="28"/>
          <w:szCs w:val="28"/>
        </w:rPr>
        <w:t>(изменению, отмене</w:t>
      </w:r>
      <w:r w:rsidRPr="00D92A11">
        <w:rPr>
          <w:rFonts w:ascii="Times New Roman" w:hAnsi="Times New Roman" w:cs="Times New Roman"/>
          <w:sz w:val="28"/>
          <w:szCs w:val="28"/>
        </w:rPr>
        <w:t xml:space="preserve">) </w:t>
      </w:r>
      <w:r w:rsidR="00F250BC" w:rsidRPr="00D92A11">
        <w:rPr>
          <w:rFonts w:ascii="Times New Roman" w:hAnsi="Times New Roman" w:cs="Times New Roman"/>
          <w:sz w:val="28"/>
          <w:szCs w:val="28"/>
        </w:rPr>
        <w:t>в связи с решением</w:t>
      </w:r>
      <w:r w:rsidRPr="00D92A11">
        <w:rPr>
          <w:rFonts w:ascii="Times New Roman" w:hAnsi="Times New Roman" w:cs="Times New Roman"/>
          <w:sz w:val="28"/>
          <w:szCs w:val="28"/>
        </w:rPr>
        <w:t xml:space="preserve"> «О бюджете Карталинско</w:t>
      </w:r>
      <w:r w:rsidR="00882861" w:rsidRPr="00D92A11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CA62A6" w:rsidRPr="00D92A11">
        <w:rPr>
          <w:rFonts w:ascii="Times New Roman" w:hAnsi="Times New Roman" w:cs="Times New Roman"/>
          <w:sz w:val="28"/>
          <w:szCs w:val="28"/>
        </w:rPr>
        <w:t xml:space="preserve">5 </w:t>
      </w:r>
      <w:r w:rsidR="00B47B09" w:rsidRPr="00D92A11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CA62A6" w:rsidRPr="00D92A11">
        <w:rPr>
          <w:rFonts w:ascii="Times New Roman" w:hAnsi="Times New Roman" w:cs="Times New Roman"/>
          <w:sz w:val="28"/>
          <w:szCs w:val="28"/>
        </w:rPr>
        <w:t>6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 и 202</w:t>
      </w:r>
      <w:r w:rsidR="00CA62A6" w:rsidRPr="00D92A11">
        <w:rPr>
          <w:rFonts w:ascii="Times New Roman" w:hAnsi="Times New Roman" w:cs="Times New Roman"/>
          <w:sz w:val="28"/>
          <w:szCs w:val="28"/>
        </w:rPr>
        <w:t>7</w:t>
      </w:r>
      <w:r w:rsidRPr="00D92A1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E4248" w:rsidRPr="00D92A11">
        <w:rPr>
          <w:rFonts w:ascii="Times New Roman" w:hAnsi="Times New Roman" w:cs="Times New Roman"/>
          <w:sz w:val="28"/>
          <w:szCs w:val="28"/>
        </w:rPr>
        <w:t xml:space="preserve">» по форме </w:t>
      </w:r>
      <w:r w:rsidR="00D764E6" w:rsidRPr="00D92A1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D92A11">
        <w:rPr>
          <w:rFonts w:ascii="Times New Roman" w:hAnsi="Times New Roman" w:cs="Times New Roman"/>
          <w:sz w:val="28"/>
          <w:szCs w:val="28"/>
        </w:rPr>
        <w:t xml:space="preserve"> к настоящей Методике;</w:t>
      </w:r>
    </w:p>
    <w:p w14:paraId="3F16A9FC" w14:textId="736B9FD1" w:rsidR="000B3704" w:rsidRPr="00D92A11" w:rsidRDefault="00A36340" w:rsidP="00F1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11">
        <w:rPr>
          <w:rFonts w:ascii="Times New Roman" w:hAnsi="Times New Roman" w:cs="Times New Roman"/>
          <w:sz w:val="28"/>
          <w:szCs w:val="28"/>
        </w:rPr>
        <w:t>4</w:t>
      </w:r>
      <w:r w:rsidR="000B3704" w:rsidRPr="00D92A11">
        <w:rPr>
          <w:rFonts w:ascii="Times New Roman" w:hAnsi="Times New Roman" w:cs="Times New Roman"/>
          <w:sz w:val="28"/>
          <w:szCs w:val="28"/>
        </w:rPr>
        <w:t>) предложения по внесению изменений, приостановлению действия, изменению сроков вступления в силу, признанию утратившими силу нормативных правовых актов Карталинского муниципального района и их отдельных положений, финан</w:t>
      </w:r>
      <w:r w:rsidR="00B47B09" w:rsidRPr="00D92A11">
        <w:rPr>
          <w:rFonts w:ascii="Times New Roman" w:hAnsi="Times New Roman" w:cs="Times New Roman"/>
          <w:sz w:val="28"/>
          <w:szCs w:val="28"/>
        </w:rPr>
        <w:t>совое обеспечение которы</w:t>
      </w:r>
      <w:r w:rsidR="00882861" w:rsidRPr="00D92A11">
        <w:rPr>
          <w:rFonts w:ascii="Times New Roman" w:hAnsi="Times New Roman" w:cs="Times New Roman"/>
          <w:sz w:val="28"/>
          <w:szCs w:val="28"/>
        </w:rPr>
        <w:t>х в 202</w:t>
      </w:r>
      <w:r w:rsidR="00CA62A6" w:rsidRPr="00D92A11">
        <w:rPr>
          <w:rFonts w:ascii="Times New Roman" w:hAnsi="Times New Roman" w:cs="Times New Roman"/>
          <w:sz w:val="28"/>
          <w:szCs w:val="28"/>
        </w:rPr>
        <w:t>5</w:t>
      </w:r>
      <w:r w:rsidR="00882861" w:rsidRPr="00D92A11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CA62A6" w:rsidRPr="00D92A11">
        <w:rPr>
          <w:rFonts w:ascii="Times New Roman" w:hAnsi="Times New Roman" w:cs="Times New Roman"/>
          <w:sz w:val="28"/>
          <w:szCs w:val="28"/>
        </w:rPr>
        <w:t xml:space="preserve">6 </w:t>
      </w:r>
      <w:r w:rsidR="00B47B09" w:rsidRPr="00D92A11">
        <w:rPr>
          <w:rFonts w:ascii="Times New Roman" w:hAnsi="Times New Roman" w:cs="Times New Roman"/>
          <w:sz w:val="28"/>
          <w:szCs w:val="28"/>
        </w:rPr>
        <w:t>и 202</w:t>
      </w:r>
      <w:r w:rsidR="00CA62A6" w:rsidRPr="00D92A11">
        <w:rPr>
          <w:rFonts w:ascii="Times New Roman" w:hAnsi="Times New Roman" w:cs="Times New Roman"/>
          <w:sz w:val="28"/>
          <w:szCs w:val="28"/>
        </w:rPr>
        <w:t>7</w:t>
      </w:r>
      <w:r w:rsidR="000B3704" w:rsidRPr="00D92A11">
        <w:rPr>
          <w:rFonts w:ascii="Times New Roman" w:hAnsi="Times New Roman" w:cs="Times New Roman"/>
          <w:sz w:val="28"/>
          <w:szCs w:val="28"/>
        </w:rPr>
        <w:t xml:space="preserve"> годов не </w:t>
      </w:r>
      <w:r w:rsidR="00D63CCE" w:rsidRPr="00D92A11">
        <w:rPr>
          <w:rFonts w:ascii="Times New Roman" w:hAnsi="Times New Roman" w:cs="Times New Roman"/>
          <w:sz w:val="28"/>
          <w:szCs w:val="28"/>
        </w:rPr>
        <w:t>предполагается.</w:t>
      </w:r>
      <w:r w:rsidR="00316EA8" w:rsidRPr="00D92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89C33" w14:textId="40BFAF84" w:rsidR="0019466F" w:rsidRDefault="00216950" w:rsidP="001946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19466F" w:rsidSect="0019466F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92A11">
        <w:rPr>
          <w:rFonts w:ascii="Times New Roman" w:hAnsi="Times New Roman" w:cs="Times New Roman"/>
          <w:sz w:val="28"/>
          <w:szCs w:val="28"/>
        </w:rPr>
        <w:t>3</w:t>
      </w:r>
      <w:r w:rsidR="00EA26B9" w:rsidRPr="00D92A11">
        <w:rPr>
          <w:rFonts w:ascii="Times New Roman" w:hAnsi="Times New Roman" w:cs="Times New Roman"/>
          <w:sz w:val="28"/>
          <w:szCs w:val="28"/>
        </w:rPr>
        <w:t>3</w:t>
      </w:r>
      <w:r w:rsidRPr="00D92A11">
        <w:rPr>
          <w:rFonts w:ascii="Times New Roman" w:hAnsi="Times New Roman" w:cs="Times New Roman"/>
          <w:sz w:val="28"/>
          <w:szCs w:val="28"/>
        </w:rPr>
        <w:t>. Главные распорядители представляют в Финансовое управление предложения для включения в нормативный правовой акт Финансового управления, утверждающий перечень и коды целевых статей расходов бюджета на 2025 год и на плановый период 2026 и 2027 годов, исходя из необходимости обеспечения включения в указанный перечень максимального количества целевых статей расходов бюджета, планируемых к использованию в 2025-2027 годах, в том числе на условиях софинансирования из федерального бюджета</w:t>
      </w:r>
    </w:p>
    <w:p w14:paraId="75E15AF3" w14:textId="77777777" w:rsidR="0019466F" w:rsidRPr="0019466F" w:rsidRDefault="0019466F" w:rsidP="0019466F">
      <w:pPr>
        <w:rPr>
          <w:rFonts w:ascii="Times New Roman" w:hAnsi="Times New Roman" w:cs="Times New Roman"/>
          <w:sz w:val="20"/>
          <w:szCs w:val="20"/>
        </w:rPr>
      </w:pPr>
    </w:p>
    <w:p w14:paraId="7CF9ACA4" w14:textId="77777777" w:rsidR="0019466F" w:rsidRPr="0019466F" w:rsidRDefault="0019466F" w:rsidP="0019466F">
      <w:pPr>
        <w:ind w:left="9923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11611900" w14:textId="77777777" w:rsidR="0019466F" w:rsidRPr="0019466F" w:rsidRDefault="0019466F" w:rsidP="0019466F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к Методике и порядку планирования бюджетных ассигнований на 2023 год</w:t>
      </w:r>
    </w:p>
    <w:p w14:paraId="4DC33933" w14:textId="6F893E5E" w:rsidR="0019466F" w:rsidRPr="0019466F" w:rsidRDefault="0019466F" w:rsidP="0019466F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и плановый период 2024 и 2025 годов</w:t>
      </w:r>
    </w:p>
    <w:p w14:paraId="5576273A" w14:textId="77777777" w:rsidR="0019466F" w:rsidRPr="0019466F" w:rsidRDefault="0019466F" w:rsidP="0019466F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 xml:space="preserve">Перечень </w:t>
      </w:r>
    </w:p>
    <w:p w14:paraId="30CBC3C6" w14:textId="77777777" w:rsidR="0019466F" w:rsidRPr="0019466F" w:rsidRDefault="0019466F" w:rsidP="0019466F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нормативных правовых актов Карталинского муниципального района, подлежащих принятию (изменению, отмене) в связи с Решением Собрания депутатов Карталинского муниципального района «О бюджете Карталинского муниципального района на 2024 год и на плановый период 2025 и 2026 годов»</w:t>
      </w:r>
    </w:p>
    <w:p w14:paraId="14224565" w14:textId="77777777" w:rsidR="0019466F" w:rsidRPr="0019466F" w:rsidRDefault="0019466F" w:rsidP="0019466F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по     _____________________________________________________________________________________</w:t>
      </w:r>
    </w:p>
    <w:p w14:paraId="2D76C6AA" w14:textId="7240F338" w:rsidR="0019466F" w:rsidRPr="0019466F" w:rsidRDefault="0019466F" w:rsidP="0019466F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19466F">
        <w:rPr>
          <w:rFonts w:ascii="Times New Roman" w:hAnsi="Times New Roman" w:cs="Times New Roman"/>
          <w:sz w:val="20"/>
          <w:szCs w:val="20"/>
        </w:rPr>
        <w:t>(наименование ГРБС)</w:t>
      </w: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7"/>
        <w:gridCol w:w="1275"/>
        <w:gridCol w:w="1276"/>
        <w:gridCol w:w="1276"/>
        <w:gridCol w:w="1304"/>
        <w:gridCol w:w="4820"/>
      </w:tblGrid>
      <w:tr w:rsidR="0019466F" w:rsidRPr="0019466F" w14:paraId="1B64F9A8" w14:textId="77777777" w:rsidTr="0019466F">
        <w:trPr>
          <w:trHeight w:val="4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3430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2CEEA68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14:paraId="170370E0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DF3B9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C02D0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489C0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580AF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нормативного правового акта 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B62E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7DF40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C5A3E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EB4A5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необходимости подготовки нормативного правового акта и его краткое описание (цель, предмет и содержание правового регулирования) </w:t>
            </w:r>
          </w:p>
        </w:tc>
      </w:tr>
      <w:tr w:rsidR="0019466F" w:rsidRPr="0019466F" w14:paraId="1DD6A1AC" w14:textId="77777777" w:rsidTr="0019466F">
        <w:trPr>
          <w:trHeight w:val="181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6219" w14:textId="77777777" w:rsidR="0019466F" w:rsidRPr="0019466F" w:rsidRDefault="0019466F" w:rsidP="00862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182B" w14:textId="77777777" w:rsidR="0019466F" w:rsidRPr="0019466F" w:rsidRDefault="0019466F" w:rsidP="00862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62794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91947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BA1B2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6E887" w14:textId="77777777" w:rsidR="0019466F" w:rsidRPr="0019466F" w:rsidRDefault="0019466F" w:rsidP="0086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6C19" w14:textId="77777777" w:rsidR="0019466F" w:rsidRPr="0019466F" w:rsidRDefault="0019466F" w:rsidP="00862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66F" w:rsidRPr="0019466F" w14:paraId="2C761A16" w14:textId="77777777" w:rsidTr="0019466F">
        <w:trPr>
          <w:trHeight w:val="1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050BDD" w14:textId="77777777" w:rsidR="0019466F" w:rsidRPr="0019466F" w:rsidRDefault="0019466F" w:rsidP="0086209E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08F5" w14:textId="77777777" w:rsidR="0019466F" w:rsidRPr="0019466F" w:rsidRDefault="0019466F" w:rsidP="0086209E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57986" w14:textId="77777777" w:rsidR="0019466F" w:rsidRPr="0019466F" w:rsidRDefault="0019466F" w:rsidP="0086209E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A6F9" w14:textId="77777777" w:rsidR="0019466F" w:rsidRPr="0019466F" w:rsidRDefault="0019466F" w:rsidP="0086209E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9F7B" w14:textId="77777777" w:rsidR="0019466F" w:rsidRPr="0019466F" w:rsidRDefault="0019466F" w:rsidP="0086209E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F83807" w14:textId="77777777" w:rsidR="0019466F" w:rsidRPr="0019466F" w:rsidRDefault="0019466F" w:rsidP="0086209E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589B" w14:textId="77777777" w:rsidR="0019466F" w:rsidRPr="0019466F" w:rsidRDefault="0019466F" w:rsidP="0086209E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6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466F" w:rsidRPr="0019466F" w14:paraId="053D6EDF" w14:textId="77777777" w:rsidTr="0019466F">
        <w:trPr>
          <w:trHeight w:val="3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3876C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45F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BD6E0F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E5A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8C8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AB4AF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A39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66F" w:rsidRPr="0019466F" w14:paraId="4B42DA5B" w14:textId="77777777" w:rsidTr="0019466F">
        <w:trPr>
          <w:trHeight w:val="1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32367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758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F3C42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265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E2F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5BB1C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F730" w14:textId="77777777" w:rsidR="0019466F" w:rsidRPr="0019466F" w:rsidRDefault="0019466F" w:rsidP="0086209E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548050" w14:textId="77777777" w:rsidR="0019466F" w:rsidRPr="0019466F" w:rsidRDefault="0019466F" w:rsidP="001946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430F41" w14:textId="59D8174A" w:rsidR="0019466F" w:rsidRPr="0019466F" w:rsidRDefault="0019466F" w:rsidP="00222AB4">
      <w:pPr>
        <w:ind w:firstLine="284"/>
        <w:jc w:val="both"/>
        <w:rPr>
          <w:rFonts w:ascii="Times New Roman" w:hAnsi="Times New Roman" w:cs="Times New Roman"/>
          <w:sz w:val="20"/>
          <w:szCs w:val="20"/>
        </w:rPr>
        <w:sectPr w:rsidR="0019466F" w:rsidRPr="0019466F" w:rsidSect="0019466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19466F">
        <w:rPr>
          <w:rFonts w:ascii="Times New Roman" w:hAnsi="Times New Roman" w:cs="Times New Roman"/>
          <w:sz w:val="20"/>
          <w:szCs w:val="20"/>
        </w:rPr>
        <w:t>Исполнитель ______________________ (Ф.И.О.)</w:t>
      </w:r>
    </w:p>
    <w:p w14:paraId="699D4FCD" w14:textId="2771F531" w:rsidR="00091D9B" w:rsidRPr="0019466F" w:rsidRDefault="00091D9B" w:rsidP="0019466F">
      <w:pPr>
        <w:rPr>
          <w:rFonts w:ascii="Times New Roman" w:hAnsi="Times New Roman" w:cs="Times New Roman"/>
          <w:sz w:val="28"/>
          <w:szCs w:val="28"/>
        </w:rPr>
      </w:pPr>
    </w:p>
    <w:sectPr w:rsidR="00091D9B" w:rsidRPr="0019466F" w:rsidSect="001946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4A4B" w14:textId="77777777" w:rsidR="00E517EE" w:rsidRDefault="00E517EE" w:rsidP="00332105">
      <w:pPr>
        <w:spacing w:after="0" w:line="240" w:lineRule="auto"/>
      </w:pPr>
      <w:r>
        <w:separator/>
      </w:r>
    </w:p>
  </w:endnote>
  <w:endnote w:type="continuationSeparator" w:id="0">
    <w:p w14:paraId="68BE3255" w14:textId="77777777" w:rsidR="00E517EE" w:rsidRDefault="00E517EE" w:rsidP="0033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8313613"/>
      <w:docPartObj>
        <w:docPartGallery w:val="Page Numbers (Bottom of Page)"/>
        <w:docPartUnique/>
      </w:docPartObj>
    </w:sdtPr>
    <w:sdtContent>
      <w:p w14:paraId="4E5C974C" w14:textId="77777777" w:rsidR="00332105" w:rsidRDefault="0033210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41">
          <w:rPr>
            <w:noProof/>
          </w:rPr>
          <w:t>12</w:t>
        </w:r>
        <w:r>
          <w:fldChar w:fldCharType="end"/>
        </w:r>
      </w:p>
    </w:sdtContent>
  </w:sdt>
  <w:p w14:paraId="5125233D" w14:textId="77777777" w:rsidR="00332105" w:rsidRDefault="0033210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B0FEA" w14:textId="77777777" w:rsidR="00E517EE" w:rsidRDefault="00E517EE" w:rsidP="00332105">
      <w:pPr>
        <w:spacing w:after="0" w:line="240" w:lineRule="auto"/>
      </w:pPr>
      <w:r>
        <w:separator/>
      </w:r>
    </w:p>
  </w:footnote>
  <w:footnote w:type="continuationSeparator" w:id="0">
    <w:p w14:paraId="4CCD6A2A" w14:textId="77777777" w:rsidR="00E517EE" w:rsidRDefault="00E517EE" w:rsidP="0033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91398C"/>
    <w:multiLevelType w:val="hybridMultilevel"/>
    <w:tmpl w:val="D3C4BF3C"/>
    <w:lvl w:ilvl="0" w:tplc="4AF4D4B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837CFB"/>
    <w:multiLevelType w:val="multilevel"/>
    <w:tmpl w:val="ED2AF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194A5B"/>
    <w:multiLevelType w:val="multilevel"/>
    <w:tmpl w:val="A4E09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A3DEA"/>
    <w:multiLevelType w:val="multilevel"/>
    <w:tmpl w:val="F6C68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81DE5"/>
    <w:multiLevelType w:val="multilevel"/>
    <w:tmpl w:val="402C5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AF781B"/>
    <w:multiLevelType w:val="hybridMultilevel"/>
    <w:tmpl w:val="45068C16"/>
    <w:lvl w:ilvl="0" w:tplc="ABBE0D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B26AB7"/>
    <w:multiLevelType w:val="hybridMultilevel"/>
    <w:tmpl w:val="938AC09A"/>
    <w:lvl w:ilvl="0" w:tplc="E3AE4EC6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C603D1"/>
    <w:multiLevelType w:val="multilevel"/>
    <w:tmpl w:val="93F83A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1821E6"/>
    <w:multiLevelType w:val="multilevel"/>
    <w:tmpl w:val="53963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217B99"/>
    <w:multiLevelType w:val="multilevel"/>
    <w:tmpl w:val="C6CE81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3074E6"/>
    <w:multiLevelType w:val="multilevel"/>
    <w:tmpl w:val="C31E09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DE3183"/>
    <w:multiLevelType w:val="hybridMultilevel"/>
    <w:tmpl w:val="6874CB82"/>
    <w:lvl w:ilvl="0" w:tplc="9BD6C8CA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CE4243"/>
    <w:multiLevelType w:val="multilevel"/>
    <w:tmpl w:val="A4ACF5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0C142A"/>
    <w:multiLevelType w:val="multilevel"/>
    <w:tmpl w:val="9DCAC314"/>
    <w:lvl w:ilvl="0">
      <w:start w:val="2013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E16BFB"/>
    <w:multiLevelType w:val="multilevel"/>
    <w:tmpl w:val="06F6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5F52B7"/>
    <w:multiLevelType w:val="multilevel"/>
    <w:tmpl w:val="1E8A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1183893">
    <w:abstractNumId w:val="16"/>
  </w:num>
  <w:num w:numId="2" w16cid:durableId="514392995">
    <w:abstractNumId w:val="10"/>
  </w:num>
  <w:num w:numId="3" w16cid:durableId="1275940421">
    <w:abstractNumId w:val="2"/>
  </w:num>
  <w:num w:numId="4" w16cid:durableId="1521817063">
    <w:abstractNumId w:val="3"/>
  </w:num>
  <w:num w:numId="5" w16cid:durableId="1881817645">
    <w:abstractNumId w:val="13"/>
  </w:num>
  <w:num w:numId="6" w16cid:durableId="816649955">
    <w:abstractNumId w:val="8"/>
  </w:num>
  <w:num w:numId="7" w16cid:durableId="1088310699">
    <w:abstractNumId w:val="15"/>
  </w:num>
  <w:num w:numId="8" w16cid:durableId="1505045379">
    <w:abstractNumId w:val="5"/>
  </w:num>
  <w:num w:numId="9" w16cid:durableId="1580095159">
    <w:abstractNumId w:val="11"/>
  </w:num>
  <w:num w:numId="10" w16cid:durableId="397168295">
    <w:abstractNumId w:val="4"/>
  </w:num>
  <w:num w:numId="11" w16cid:durableId="891431438">
    <w:abstractNumId w:val="9"/>
  </w:num>
  <w:num w:numId="12" w16cid:durableId="1542282694">
    <w:abstractNumId w:val="14"/>
  </w:num>
  <w:num w:numId="13" w16cid:durableId="1730808873">
    <w:abstractNumId w:val="6"/>
  </w:num>
  <w:num w:numId="14" w16cid:durableId="2062363690">
    <w:abstractNumId w:val="12"/>
  </w:num>
  <w:num w:numId="15" w16cid:durableId="1416852584">
    <w:abstractNumId w:val="7"/>
  </w:num>
  <w:num w:numId="16" w16cid:durableId="334844630">
    <w:abstractNumId w:val="0"/>
  </w:num>
  <w:num w:numId="17" w16cid:durableId="77073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30"/>
    <w:rsid w:val="00002BED"/>
    <w:rsid w:val="00014110"/>
    <w:rsid w:val="000172B7"/>
    <w:rsid w:val="000313DB"/>
    <w:rsid w:val="00056EDD"/>
    <w:rsid w:val="00071C83"/>
    <w:rsid w:val="0007264A"/>
    <w:rsid w:val="00077C8A"/>
    <w:rsid w:val="00091D9B"/>
    <w:rsid w:val="000A591F"/>
    <w:rsid w:val="000B0118"/>
    <w:rsid w:val="000B3704"/>
    <w:rsid w:val="000C0357"/>
    <w:rsid w:val="000D71A1"/>
    <w:rsid w:val="000E4A57"/>
    <w:rsid w:val="000E519F"/>
    <w:rsid w:val="000E65EC"/>
    <w:rsid w:val="000E7296"/>
    <w:rsid w:val="000F57FE"/>
    <w:rsid w:val="00112A0C"/>
    <w:rsid w:val="0012083D"/>
    <w:rsid w:val="001350BE"/>
    <w:rsid w:val="00135F04"/>
    <w:rsid w:val="00137CA4"/>
    <w:rsid w:val="001464BE"/>
    <w:rsid w:val="001604DD"/>
    <w:rsid w:val="00183E58"/>
    <w:rsid w:val="00183EEE"/>
    <w:rsid w:val="0019466F"/>
    <w:rsid w:val="001B4297"/>
    <w:rsid w:val="001C1054"/>
    <w:rsid w:val="001C2135"/>
    <w:rsid w:val="001D0C07"/>
    <w:rsid w:val="001F5CB2"/>
    <w:rsid w:val="00200C30"/>
    <w:rsid w:val="0020347F"/>
    <w:rsid w:val="0021003F"/>
    <w:rsid w:val="00216950"/>
    <w:rsid w:val="00216EA0"/>
    <w:rsid w:val="00222AB4"/>
    <w:rsid w:val="00235B78"/>
    <w:rsid w:val="002630F6"/>
    <w:rsid w:val="00280379"/>
    <w:rsid w:val="002A742F"/>
    <w:rsid w:val="002B4434"/>
    <w:rsid w:val="002D16E6"/>
    <w:rsid w:val="002D34C5"/>
    <w:rsid w:val="002E4761"/>
    <w:rsid w:val="00302EF8"/>
    <w:rsid w:val="0031562A"/>
    <w:rsid w:val="00316EA8"/>
    <w:rsid w:val="0032313F"/>
    <w:rsid w:val="00324B1F"/>
    <w:rsid w:val="00332105"/>
    <w:rsid w:val="00335614"/>
    <w:rsid w:val="00344975"/>
    <w:rsid w:val="0035369E"/>
    <w:rsid w:val="00356D31"/>
    <w:rsid w:val="00361E17"/>
    <w:rsid w:val="003B125B"/>
    <w:rsid w:val="003B3D1E"/>
    <w:rsid w:val="003C7229"/>
    <w:rsid w:val="003E40ED"/>
    <w:rsid w:val="003E6CC2"/>
    <w:rsid w:val="003E7644"/>
    <w:rsid w:val="003F653C"/>
    <w:rsid w:val="003F65F9"/>
    <w:rsid w:val="004137A0"/>
    <w:rsid w:val="00423009"/>
    <w:rsid w:val="00424FCA"/>
    <w:rsid w:val="004523EC"/>
    <w:rsid w:val="00457ABB"/>
    <w:rsid w:val="00460F0E"/>
    <w:rsid w:val="0046273B"/>
    <w:rsid w:val="0046635C"/>
    <w:rsid w:val="00471017"/>
    <w:rsid w:val="0047149B"/>
    <w:rsid w:val="00475D24"/>
    <w:rsid w:val="00482FEC"/>
    <w:rsid w:val="00483C70"/>
    <w:rsid w:val="00485C6B"/>
    <w:rsid w:val="004B16AE"/>
    <w:rsid w:val="004B4FC5"/>
    <w:rsid w:val="004B5283"/>
    <w:rsid w:val="004C5DD8"/>
    <w:rsid w:val="004E263D"/>
    <w:rsid w:val="004E4248"/>
    <w:rsid w:val="004F206D"/>
    <w:rsid w:val="004F7656"/>
    <w:rsid w:val="005115DF"/>
    <w:rsid w:val="00536F2A"/>
    <w:rsid w:val="0054546D"/>
    <w:rsid w:val="0054574C"/>
    <w:rsid w:val="00552719"/>
    <w:rsid w:val="00552F24"/>
    <w:rsid w:val="0055331A"/>
    <w:rsid w:val="00556A7E"/>
    <w:rsid w:val="00561A2A"/>
    <w:rsid w:val="00563A0C"/>
    <w:rsid w:val="0056713F"/>
    <w:rsid w:val="00577F66"/>
    <w:rsid w:val="0058561D"/>
    <w:rsid w:val="005B2B98"/>
    <w:rsid w:val="005B5730"/>
    <w:rsid w:val="005E32AB"/>
    <w:rsid w:val="005F0441"/>
    <w:rsid w:val="005F0856"/>
    <w:rsid w:val="005F3EBE"/>
    <w:rsid w:val="0060546E"/>
    <w:rsid w:val="00607F0A"/>
    <w:rsid w:val="006111DB"/>
    <w:rsid w:val="00612627"/>
    <w:rsid w:val="006267B0"/>
    <w:rsid w:val="006366C3"/>
    <w:rsid w:val="006538F0"/>
    <w:rsid w:val="0068443A"/>
    <w:rsid w:val="00685687"/>
    <w:rsid w:val="00694BF7"/>
    <w:rsid w:val="00697754"/>
    <w:rsid w:val="006A2B52"/>
    <w:rsid w:val="006A4ED4"/>
    <w:rsid w:val="006B37F2"/>
    <w:rsid w:val="006D0D8B"/>
    <w:rsid w:val="006D386D"/>
    <w:rsid w:val="006E5423"/>
    <w:rsid w:val="007012AA"/>
    <w:rsid w:val="007067D0"/>
    <w:rsid w:val="007132FC"/>
    <w:rsid w:val="00715BC5"/>
    <w:rsid w:val="0072464E"/>
    <w:rsid w:val="00724A01"/>
    <w:rsid w:val="00734F94"/>
    <w:rsid w:val="007410E5"/>
    <w:rsid w:val="00741568"/>
    <w:rsid w:val="0074306B"/>
    <w:rsid w:val="0075185D"/>
    <w:rsid w:val="007519DA"/>
    <w:rsid w:val="00756A0B"/>
    <w:rsid w:val="00770C7E"/>
    <w:rsid w:val="00771EAB"/>
    <w:rsid w:val="00782C32"/>
    <w:rsid w:val="00794BF0"/>
    <w:rsid w:val="00794D3E"/>
    <w:rsid w:val="007B2DC2"/>
    <w:rsid w:val="007B44A1"/>
    <w:rsid w:val="007C5323"/>
    <w:rsid w:val="007D4B9D"/>
    <w:rsid w:val="00807CF8"/>
    <w:rsid w:val="00827516"/>
    <w:rsid w:val="00831508"/>
    <w:rsid w:val="008338ED"/>
    <w:rsid w:val="0083390A"/>
    <w:rsid w:val="00834A82"/>
    <w:rsid w:val="00864E13"/>
    <w:rsid w:val="00872FF9"/>
    <w:rsid w:val="00876FA5"/>
    <w:rsid w:val="00882861"/>
    <w:rsid w:val="00887DE2"/>
    <w:rsid w:val="008A5430"/>
    <w:rsid w:val="008A55B5"/>
    <w:rsid w:val="008B5682"/>
    <w:rsid w:val="008B77F6"/>
    <w:rsid w:val="008D5073"/>
    <w:rsid w:val="008E007E"/>
    <w:rsid w:val="008F4E38"/>
    <w:rsid w:val="009158AC"/>
    <w:rsid w:val="00922A7A"/>
    <w:rsid w:val="00924C3F"/>
    <w:rsid w:val="00926C71"/>
    <w:rsid w:val="00927533"/>
    <w:rsid w:val="00933C8B"/>
    <w:rsid w:val="00936360"/>
    <w:rsid w:val="00946026"/>
    <w:rsid w:val="00966151"/>
    <w:rsid w:val="0097131C"/>
    <w:rsid w:val="00982550"/>
    <w:rsid w:val="009919EF"/>
    <w:rsid w:val="00994685"/>
    <w:rsid w:val="009957D3"/>
    <w:rsid w:val="00996956"/>
    <w:rsid w:val="009A679C"/>
    <w:rsid w:val="009C66BF"/>
    <w:rsid w:val="009E5D4A"/>
    <w:rsid w:val="00A25926"/>
    <w:rsid w:val="00A267F2"/>
    <w:rsid w:val="00A32333"/>
    <w:rsid w:val="00A33EB2"/>
    <w:rsid w:val="00A36340"/>
    <w:rsid w:val="00A41FB7"/>
    <w:rsid w:val="00A43950"/>
    <w:rsid w:val="00A45780"/>
    <w:rsid w:val="00A50B66"/>
    <w:rsid w:val="00A67DE7"/>
    <w:rsid w:val="00A73596"/>
    <w:rsid w:val="00A77F8D"/>
    <w:rsid w:val="00A96370"/>
    <w:rsid w:val="00AA6DB3"/>
    <w:rsid w:val="00AE017F"/>
    <w:rsid w:val="00AE1AC8"/>
    <w:rsid w:val="00AE6209"/>
    <w:rsid w:val="00AE632B"/>
    <w:rsid w:val="00B069A9"/>
    <w:rsid w:val="00B07177"/>
    <w:rsid w:val="00B27D30"/>
    <w:rsid w:val="00B33BC3"/>
    <w:rsid w:val="00B441CE"/>
    <w:rsid w:val="00B46B68"/>
    <w:rsid w:val="00B47B09"/>
    <w:rsid w:val="00B60332"/>
    <w:rsid w:val="00B63F50"/>
    <w:rsid w:val="00B700F0"/>
    <w:rsid w:val="00B75D20"/>
    <w:rsid w:val="00B80E54"/>
    <w:rsid w:val="00B83937"/>
    <w:rsid w:val="00B853C8"/>
    <w:rsid w:val="00BA0C82"/>
    <w:rsid w:val="00BA43BF"/>
    <w:rsid w:val="00BB2EB7"/>
    <w:rsid w:val="00BC315F"/>
    <w:rsid w:val="00BD1C74"/>
    <w:rsid w:val="00C36095"/>
    <w:rsid w:val="00C43CAD"/>
    <w:rsid w:val="00C4656E"/>
    <w:rsid w:val="00C46A97"/>
    <w:rsid w:val="00C62304"/>
    <w:rsid w:val="00C74F6F"/>
    <w:rsid w:val="00C83F48"/>
    <w:rsid w:val="00C95792"/>
    <w:rsid w:val="00CA62A6"/>
    <w:rsid w:val="00CB022C"/>
    <w:rsid w:val="00CB21DC"/>
    <w:rsid w:val="00CB26E2"/>
    <w:rsid w:val="00CB2FD8"/>
    <w:rsid w:val="00CB3117"/>
    <w:rsid w:val="00CB7836"/>
    <w:rsid w:val="00CB7DE4"/>
    <w:rsid w:val="00CD1613"/>
    <w:rsid w:val="00CD6A63"/>
    <w:rsid w:val="00CF5125"/>
    <w:rsid w:val="00D058AA"/>
    <w:rsid w:val="00D063F3"/>
    <w:rsid w:val="00D06550"/>
    <w:rsid w:val="00D1675D"/>
    <w:rsid w:val="00D17086"/>
    <w:rsid w:val="00D222E9"/>
    <w:rsid w:val="00D23519"/>
    <w:rsid w:val="00D3046E"/>
    <w:rsid w:val="00D33E9B"/>
    <w:rsid w:val="00D51BAA"/>
    <w:rsid w:val="00D61C11"/>
    <w:rsid w:val="00D63CCE"/>
    <w:rsid w:val="00D764E6"/>
    <w:rsid w:val="00D92A11"/>
    <w:rsid w:val="00DA47E0"/>
    <w:rsid w:val="00DB564D"/>
    <w:rsid w:val="00DD5E9B"/>
    <w:rsid w:val="00DE07FD"/>
    <w:rsid w:val="00DE2C48"/>
    <w:rsid w:val="00DF3AD7"/>
    <w:rsid w:val="00DF6669"/>
    <w:rsid w:val="00E02FE9"/>
    <w:rsid w:val="00E25A1F"/>
    <w:rsid w:val="00E316AA"/>
    <w:rsid w:val="00E5006B"/>
    <w:rsid w:val="00E517EE"/>
    <w:rsid w:val="00E53896"/>
    <w:rsid w:val="00E71D84"/>
    <w:rsid w:val="00E81670"/>
    <w:rsid w:val="00EA26B9"/>
    <w:rsid w:val="00EA522F"/>
    <w:rsid w:val="00EB6B45"/>
    <w:rsid w:val="00EB799B"/>
    <w:rsid w:val="00EE2557"/>
    <w:rsid w:val="00EE2C22"/>
    <w:rsid w:val="00EE55A2"/>
    <w:rsid w:val="00EF0BA7"/>
    <w:rsid w:val="00F04436"/>
    <w:rsid w:val="00F12B7D"/>
    <w:rsid w:val="00F250BC"/>
    <w:rsid w:val="00F26213"/>
    <w:rsid w:val="00F2799E"/>
    <w:rsid w:val="00F60FB1"/>
    <w:rsid w:val="00F73E42"/>
    <w:rsid w:val="00F75ACA"/>
    <w:rsid w:val="00F8236A"/>
    <w:rsid w:val="00F844BC"/>
    <w:rsid w:val="00F90715"/>
    <w:rsid w:val="00FF16A3"/>
    <w:rsid w:val="00FF54BA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AEB9"/>
  <w15:chartTrackingRefBased/>
  <w15:docId w15:val="{5A042B2F-C119-4E52-AD12-3D3E4155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CF8"/>
    <w:pPr>
      <w:keepNext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"/>
    <w:qFormat/>
    <w:rsid w:val="00807CF8"/>
    <w:pPr>
      <w:keepNext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807CF8"/>
    <w:pPr>
      <w:keepNext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4"/>
      <w:u w:val="single"/>
      <w:lang w:val="en-US" w:eastAsia="ar-SA"/>
    </w:rPr>
  </w:style>
  <w:style w:type="paragraph" w:styleId="4">
    <w:name w:val="heading 4"/>
    <w:basedOn w:val="a"/>
    <w:next w:val="a"/>
    <w:link w:val="40"/>
    <w:uiPriority w:val="9"/>
    <w:qFormat/>
    <w:rsid w:val="00807CF8"/>
    <w:pPr>
      <w:keepNext/>
      <w:numPr>
        <w:ilvl w:val="3"/>
        <w:numId w:val="15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6"/>
    </w:pPr>
    <w:rPr>
      <w:rFonts w:eastAsiaTheme="minorEastAs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7"/>
    </w:pPr>
    <w:rPr>
      <w:rFonts w:eastAsiaTheme="minorEastAsia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04"/>
    <w:pPr>
      <w:keepNext/>
      <w:keepLines/>
      <w:spacing w:before="120" w:after="0" w:line="240" w:lineRule="auto"/>
      <w:ind w:firstLine="709"/>
      <w:jc w:val="both"/>
      <w:outlineLvl w:val="8"/>
    </w:pPr>
    <w:rPr>
      <w:rFonts w:eastAsiaTheme="minorEastAs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A543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3">
    <w:name w:val="Основной текст_"/>
    <w:basedOn w:val="a0"/>
    <w:link w:val="23"/>
    <w:rsid w:val="008A543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8A5430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A543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3">
    <w:name w:val="Основной текст2"/>
    <w:basedOn w:val="a"/>
    <w:link w:val="a3"/>
    <w:rsid w:val="008A5430"/>
    <w:pPr>
      <w:widowControl w:val="0"/>
      <w:shd w:val="clear" w:color="auto" w:fill="FFFFFF"/>
      <w:spacing w:before="300" w:after="420" w:line="0" w:lineRule="atLeast"/>
      <w:ind w:hanging="960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12">
    <w:name w:val="Заголовок №1_"/>
    <w:basedOn w:val="a0"/>
    <w:link w:val="13"/>
    <w:rsid w:val="008A5430"/>
    <w:rPr>
      <w:rFonts w:ascii="Times New Roman" w:eastAsia="Times New Roman" w:hAnsi="Times New Roman" w:cs="Times New Roman"/>
      <w:b/>
      <w:bCs/>
      <w:spacing w:val="13"/>
      <w:shd w:val="clear" w:color="auto" w:fill="FFFFFF"/>
    </w:rPr>
  </w:style>
  <w:style w:type="paragraph" w:customStyle="1" w:styleId="13">
    <w:name w:val="Заголовок №1"/>
    <w:basedOn w:val="a"/>
    <w:link w:val="12"/>
    <w:rsid w:val="008A5430"/>
    <w:pPr>
      <w:widowControl w:val="0"/>
      <w:shd w:val="clear" w:color="auto" w:fill="FFFFFF"/>
      <w:spacing w:after="24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3"/>
    </w:rPr>
  </w:style>
  <w:style w:type="paragraph" w:styleId="a4">
    <w:name w:val="List Paragraph"/>
    <w:basedOn w:val="a"/>
    <w:uiPriority w:val="34"/>
    <w:qFormat/>
    <w:rsid w:val="008A54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92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7CF8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807CF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07CF8"/>
    <w:rPr>
      <w:rFonts w:ascii="Times New Roman" w:eastAsia="Times New Roman" w:hAnsi="Times New Roman" w:cs="Times New Roman"/>
      <w:b/>
      <w:sz w:val="48"/>
      <w:szCs w:val="24"/>
      <w:u w:val="single"/>
      <w:lang w:val="en-US" w:eastAsia="ar-SA"/>
    </w:rPr>
  </w:style>
  <w:style w:type="character" w:customStyle="1" w:styleId="40">
    <w:name w:val="Заголовок 4 Знак"/>
    <w:basedOn w:val="a0"/>
    <w:link w:val="4"/>
    <w:uiPriority w:val="9"/>
    <w:rsid w:val="00807CF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B3704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0B37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B3704"/>
    <w:rPr>
      <w:rFonts w:eastAsiaTheme="minorEastAsia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B3704"/>
    <w:rPr>
      <w:rFonts w:eastAsiaTheme="minorEastAsia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0B3704"/>
    <w:rPr>
      <w:rFonts w:eastAsiaTheme="minorEastAsia"/>
      <w:i/>
      <w:iCs/>
    </w:rPr>
  </w:style>
  <w:style w:type="paragraph" w:styleId="a7">
    <w:name w:val="caption"/>
    <w:basedOn w:val="a"/>
    <w:next w:val="a"/>
    <w:uiPriority w:val="35"/>
    <w:semiHidden/>
    <w:unhideWhenUsed/>
    <w:qFormat/>
    <w:rsid w:val="000B3704"/>
    <w:pPr>
      <w:spacing w:after="0" w:line="240" w:lineRule="auto"/>
      <w:ind w:firstLine="709"/>
      <w:jc w:val="both"/>
    </w:pPr>
    <w:rPr>
      <w:rFonts w:eastAsiaTheme="minorEastAsia"/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0B3704"/>
    <w:pPr>
      <w:spacing w:after="0" w:line="240" w:lineRule="auto"/>
      <w:ind w:firstLine="709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sid w:val="000B370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0B3704"/>
    <w:pPr>
      <w:numPr>
        <w:ilvl w:val="1"/>
      </w:numPr>
      <w:spacing w:after="240" w:line="240" w:lineRule="auto"/>
      <w:ind w:firstLine="709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B3704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0B3704"/>
    <w:rPr>
      <w:b/>
      <w:bCs/>
      <w:color w:val="auto"/>
    </w:rPr>
  </w:style>
  <w:style w:type="character" w:styleId="ad">
    <w:name w:val="Emphasis"/>
    <w:basedOn w:val="a0"/>
    <w:uiPriority w:val="20"/>
    <w:qFormat/>
    <w:rsid w:val="000B3704"/>
    <w:rPr>
      <w:i/>
      <w:iCs/>
      <w:color w:val="auto"/>
    </w:rPr>
  </w:style>
  <w:style w:type="paragraph" w:styleId="ae">
    <w:name w:val="No Spacing"/>
    <w:uiPriority w:val="1"/>
    <w:qFormat/>
    <w:rsid w:val="000B3704"/>
    <w:pPr>
      <w:spacing w:after="0" w:line="240" w:lineRule="auto"/>
      <w:ind w:firstLine="709"/>
      <w:jc w:val="both"/>
    </w:pPr>
    <w:rPr>
      <w:rFonts w:eastAsiaTheme="minorEastAsia"/>
    </w:rPr>
  </w:style>
  <w:style w:type="paragraph" w:styleId="24">
    <w:name w:val="Quote"/>
    <w:basedOn w:val="a"/>
    <w:next w:val="a"/>
    <w:link w:val="25"/>
    <w:uiPriority w:val="29"/>
    <w:qFormat/>
    <w:rsid w:val="000B3704"/>
    <w:pPr>
      <w:spacing w:before="200" w:after="0" w:line="264" w:lineRule="auto"/>
      <w:ind w:left="864" w:right="864" w:firstLine="709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5">
    <w:name w:val="Цитата 2 Знак"/>
    <w:basedOn w:val="a0"/>
    <w:link w:val="24"/>
    <w:uiPriority w:val="29"/>
    <w:rsid w:val="000B370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B3704"/>
    <w:pPr>
      <w:spacing w:before="100" w:beforeAutospacing="1" w:after="240" w:line="240" w:lineRule="auto"/>
      <w:ind w:left="936" w:right="936" w:firstLine="709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0">
    <w:name w:val="Выделенная цитата Знак"/>
    <w:basedOn w:val="a0"/>
    <w:link w:val="af"/>
    <w:uiPriority w:val="30"/>
    <w:rsid w:val="000B3704"/>
    <w:rPr>
      <w:rFonts w:asciiTheme="majorHAnsi" w:eastAsiaTheme="majorEastAsia" w:hAnsiTheme="majorHAnsi" w:cstheme="majorBidi"/>
      <w:sz w:val="26"/>
      <w:szCs w:val="26"/>
    </w:rPr>
  </w:style>
  <w:style w:type="character" w:styleId="af1">
    <w:name w:val="Subtle Emphasis"/>
    <w:basedOn w:val="a0"/>
    <w:uiPriority w:val="19"/>
    <w:qFormat/>
    <w:rsid w:val="000B3704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0B3704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0B3704"/>
    <w:rPr>
      <w:smallCaps/>
      <w:color w:val="auto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0B3704"/>
    <w:rPr>
      <w:b/>
      <w:bCs/>
      <w:smallCaps/>
      <w:color w:val="auto"/>
      <w:u w:val="single"/>
    </w:rPr>
  </w:style>
  <w:style w:type="character" w:styleId="af5">
    <w:name w:val="Book Title"/>
    <w:basedOn w:val="a0"/>
    <w:uiPriority w:val="33"/>
    <w:qFormat/>
    <w:rsid w:val="000B3704"/>
    <w:rPr>
      <w:b/>
      <w:bCs/>
      <w:smallCap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B3704"/>
    <w:pPr>
      <w:keepLines/>
      <w:numPr>
        <w:numId w:val="0"/>
      </w:numPr>
      <w:suppressAutoHyphens w:val="0"/>
      <w:spacing w:before="320" w:after="40"/>
      <w:ind w:firstLine="709"/>
      <w:jc w:val="both"/>
      <w:outlineLvl w:val="9"/>
    </w:pPr>
    <w:rPr>
      <w:rFonts w:asciiTheme="majorHAnsi" w:eastAsiaTheme="majorEastAsia" w:hAnsiTheme="majorHAnsi" w:cstheme="majorBidi"/>
      <w:bCs/>
      <w:caps/>
      <w:spacing w:val="4"/>
      <w:szCs w:val="28"/>
      <w:lang w:val="ru-RU" w:eastAsia="en-US"/>
    </w:rPr>
  </w:style>
  <w:style w:type="paragraph" w:styleId="af7">
    <w:name w:val="header"/>
    <w:basedOn w:val="a"/>
    <w:link w:val="af8"/>
    <w:uiPriority w:val="99"/>
    <w:unhideWhenUsed/>
    <w:rsid w:val="0033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32105"/>
  </w:style>
  <w:style w:type="paragraph" w:styleId="af9">
    <w:name w:val="footer"/>
    <w:basedOn w:val="a"/>
    <w:link w:val="afa"/>
    <w:uiPriority w:val="99"/>
    <w:unhideWhenUsed/>
    <w:rsid w:val="00332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32105"/>
  </w:style>
  <w:style w:type="paragraph" w:styleId="26">
    <w:name w:val="Body Text Indent 2"/>
    <w:basedOn w:val="a"/>
    <w:link w:val="27"/>
    <w:rsid w:val="0083390A"/>
    <w:pPr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339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F0443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F04436"/>
  </w:style>
  <w:style w:type="paragraph" w:customStyle="1" w:styleId="ConsPlusNormal">
    <w:name w:val="ConsPlusNormal"/>
    <w:rsid w:val="00A43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Style13">
    <w:name w:val="Char Style 13"/>
    <w:link w:val="Style12"/>
    <w:uiPriority w:val="99"/>
    <w:locked/>
    <w:rsid w:val="00485C6B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485C6B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paragraph" w:customStyle="1" w:styleId="Default">
    <w:name w:val="Default"/>
    <w:rsid w:val="00706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5C5675DF3035FFD6BDD5412E16985EC0FD5C14CC787119549A285F9FED262A7FA28CB76CAB16FEBB8504F4BC5D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D371-D464-42D8-AAEC-7C3ACE6A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13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Табуева</dc:creator>
  <cp:keywords/>
  <dc:description/>
  <cp:lastModifiedBy>Admin</cp:lastModifiedBy>
  <cp:revision>197</cp:revision>
  <cp:lastPrinted>2023-09-05T06:50:00Z</cp:lastPrinted>
  <dcterms:created xsi:type="dcterms:W3CDTF">2016-10-31T04:33:00Z</dcterms:created>
  <dcterms:modified xsi:type="dcterms:W3CDTF">2024-08-08T09:11:00Z</dcterms:modified>
</cp:coreProperties>
</file>